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2"/>
        <w:numPr>
          <w:ilvl w:val="1"/>
          <w:numId w:val="3"/>
        </w:numPr>
        <w:rPr/>
      </w:pPr>
      <w:r>
        <w:rPr>
          <w:rStyle w:val="Enfasi"/>
          <w:rFonts w:cs="Candara" w:ascii="Candara" w:hAnsi="Candara"/>
          <w:b/>
          <w:color w:val="1D1B11"/>
          <w:sz w:val="72"/>
          <w:szCs w:val="72"/>
        </w:rPr>
        <w:t>LE STANZE DELLE MERAVIGLIE</w:t>
      </w:r>
    </w:p>
    <w:p>
      <w:pPr>
        <w:pStyle w:val="Titolo2"/>
        <w:numPr>
          <w:ilvl w:val="1"/>
          <w:numId w:val="3"/>
        </w:numPr>
        <w:rPr/>
      </w:pPr>
      <w:r>
        <w:rPr>
          <w:rStyle w:val="Enfasi"/>
          <w:rFonts w:cs="Candara" w:ascii="Candara" w:hAnsi="Candara"/>
          <w:b/>
          <w:color w:val="1D1B11"/>
          <w:sz w:val="48"/>
          <w:szCs w:val="48"/>
        </w:rPr>
        <w:t>Mostre e musei per tutti n. 86 – Dicembre 2022</w:t>
      </w:r>
    </w:p>
    <w:p>
      <w:pPr>
        <w:pStyle w:val="Titolo2"/>
        <w:numPr>
          <w:ilvl w:val="1"/>
          <w:numId w:val="3"/>
        </w:numPr>
        <w:rPr/>
      </w:pPr>
      <w:r>
        <w:rPr>
          <w:rFonts w:cs="Candara" w:ascii="Candara" w:hAnsi="Candara"/>
          <w:color w:val="1D1B11"/>
          <w:sz w:val="28"/>
          <w:szCs w:val="28"/>
        </w:rPr>
        <w:t>Per ricevere la newsletter:</w:t>
      </w:r>
    </w:p>
    <w:p>
      <w:pPr>
        <w:pStyle w:val="Titolo2"/>
        <w:numPr>
          <w:ilvl w:val="1"/>
          <w:numId w:val="3"/>
        </w:numPr>
        <w:rPr/>
      </w:pPr>
      <w:r>
        <w:rPr>
          <w:rFonts w:cs="Candara" w:ascii="Candara" w:hAnsi="Candara"/>
          <w:color w:val="1D1B11"/>
          <w:sz w:val="28"/>
          <w:szCs w:val="28"/>
        </w:rPr>
        <w:t>Centro Studi e Ricerche Serafino Zani</w:t>
      </w:r>
    </w:p>
    <w:p>
      <w:pPr>
        <w:pStyle w:val="Titolo2"/>
        <w:numPr>
          <w:ilvl w:val="1"/>
          <w:numId w:val="3"/>
        </w:numPr>
        <w:rPr/>
      </w:pPr>
      <w:r>
        <w:rPr>
          <w:rFonts w:cs="Candara" w:ascii="Candara" w:hAnsi="Candara"/>
          <w:color w:val="1D1B11"/>
          <w:sz w:val="28"/>
          <w:szCs w:val="28"/>
        </w:rPr>
        <w:t>www.zanihome.it</w:t>
      </w:r>
    </w:p>
    <w:p>
      <w:pPr>
        <w:pStyle w:val="Normal"/>
        <w:numPr>
          <w:ilvl w:val="0"/>
          <w:numId w:val="3"/>
        </w:numPr>
        <w:jc w:val="center"/>
        <w:rPr/>
      </w:pPr>
      <w:hyperlink r:id="rId2">
        <w:r>
          <w:rPr>
            <w:rStyle w:val="CollegamentoInternet"/>
            <w:rFonts w:ascii="Candara" w:hAnsi="Candara"/>
            <w:color w:val="000000"/>
            <w:sz w:val="28"/>
            <w:szCs w:val="28"/>
          </w:rPr>
          <w:t>mostremuseipertutti@gmail.com</w:t>
        </w:r>
      </w:hyperlink>
    </w:p>
    <w:p>
      <w:pPr>
        <w:pStyle w:val="Nessunaspaziatura"/>
        <w:numPr>
          <w:ilvl w:val="0"/>
          <w:numId w:val="3"/>
        </w:numPr>
        <w:rPr>
          <w:b/>
          <w:b/>
          <w:bCs/>
          <w:i w:val="false"/>
          <w:i w:val="false"/>
          <w:caps w:val="false"/>
          <w:smallCaps w:val="false"/>
          <w:spacing w:val="0"/>
          <w:sz w:val="28"/>
          <w:szCs w:val="28"/>
        </w:rPr>
      </w:pPr>
      <w:r>
        <w:rPr/>
      </w:r>
    </w:p>
    <w:p>
      <w:pPr>
        <w:pStyle w:val="Nessunaspaziatura"/>
        <w:numPr>
          <w:ilvl w:val="0"/>
          <w:numId w:val="3"/>
        </w:numPr>
        <w:rPr/>
      </w:pPr>
      <w:r>
        <w:rPr>
          <w:b/>
          <w:bCs/>
          <w:i w:val="false"/>
          <w:caps w:val="false"/>
          <w:smallCaps w:val="false"/>
          <w:spacing w:val="0"/>
          <w:sz w:val="28"/>
          <w:szCs w:val="28"/>
        </w:rPr>
        <w:t xml:space="preserve">OCCASIONI D’ARTE </w:t>
      </w:r>
      <w:r>
        <w:rPr>
          <w:b/>
          <w:bCs/>
          <w:i w:val="false"/>
          <w:caps w:val="false"/>
          <w:smallCaps w:val="false"/>
          <w:spacing w:val="0"/>
          <w:sz w:val="28"/>
          <w:szCs w:val="28"/>
        </w:rPr>
        <w:t>DA</w:t>
      </w:r>
      <w:r>
        <w:rPr>
          <w:b/>
          <w:bCs/>
          <w:i w:val="false"/>
          <w:caps w:val="false"/>
          <w:smallCaps w:val="false"/>
          <w:spacing w:val="0"/>
          <w:sz w:val="28"/>
          <w:szCs w:val="28"/>
        </w:rPr>
        <w:t xml:space="preserve"> LOVERE </w:t>
      </w:r>
      <w:r>
        <w:rPr>
          <w:b/>
          <w:bCs/>
          <w:i w:val="false"/>
          <w:caps w:val="false"/>
          <w:smallCaps w:val="false"/>
          <w:spacing w:val="0"/>
          <w:sz w:val="28"/>
          <w:szCs w:val="28"/>
        </w:rPr>
        <w:t>A</w:t>
      </w:r>
      <w:r>
        <w:rPr>
          <w:b/>
          <w:bCs/>
          <w:i w:val="false"/>
          <w:caps w:val="false"/>
          <w:smallCaps w:val="false"/>
          <w:spacing w:val="0"/>
          <w:sz w:val="28"/>
          <w:szCs w:val="28"/>
        </w:rPr>
        <w:t xml:space="preserve"> PISOGNE</w:t>
      </w:r>
    </w:p>
    <w:p>
      <w:pPr>
        <w:pStyle w:val="Normal"/>
        <w:numPr>
          <w:ilvl w:val="0"/>
          <w:numId w:val="3"/>
        </w:numPr>
        <w:jc w:val="left"/>
        <w:rPr/>
      </w:pPr>
      <w:r>
        <w:rPr>
          <w:rFonts w:ascii="Candara" w:hAnsi="Candara"/>
          <w:b w:val="false"/>
          <w:bCs/>
          <w:i w:val="false"/>
          <w:caps w:val="false"/>
          <w:smallCaps w:val="false"/>
          <w:color w:val="0A0808"/>
          <w:spacing w:val="0"/>
          <w:sz w:val="28"/>
          <w:szCs w:val="28"/>
        </w:rPr>
        <w:t xml:space="preserve">La cultura è condivisione. Ce lo ricorda la Galleria dell’Accademia Tadini di Lovere che collabora con altri musei e istituzioni culturali mettendo a disposizione dei curatori di mostre le opere della sua ricca collezione. </w:t>
      </w:r>
      <w:r>
        <w:rPr>
          <w:rFonts w:ascii="Candara" w:hAnsi="Candara"/>
          <w:b w:val="false"/>
          <w:bCs w:val="false"/>
          <w:i w:val="false"/>
          <w:caps w:val="false"/>
          <w:smallCaps w:val="false"/>
          <w:color w:val="0A0808"/>
          <w:spacing w:val="0"/>
          <w:sz w:val="28"/>
          <w:szCs w:val="28"/>
          <w:u w:val="none"/>
        </w:rPr>
        <w:t xml:space="preserve">Negli anni dal 2020 al 2022, nonostante le chiusure di mostre e musei imposte dalla pandemia, ben 8 opere sono uscite dalle raccolte d’arte dell’Accademia Tadini per raggiungere  6  diversi allestimenti espositivi. </w:t>
      </w:r>
      <w:r>
        <w:rPr>
          <w:rFonts w:ascii="Candara" w:hAnsi="Candara"/>
          <w:b w:val="false"/>
          <w:bCs w:val="false"/>
          <w:i w:val="false"/>
          <w:caps w:val="false"/>
          <w:smallCaps w:val="false"/>
          <w:color w:val="0A0808"/>
          <w:spacing w:val="0"/>
          <w:sz w:val="28"/>
          <w:szCs w:val="28"/>
        </w:rPr>
        <w:t xml:space="preserve">Lovere è proprio sul confine con il territorio bresciano ed è vicino ad uno degli scrigni dell’arte della nostra provincia. La splendida chiesa di Santa Maria della Neve, </w:t>
      </w:r>
      <w:r>
        <w:rPr>
          <w:rFonts w:ascii="Candara" w:hAnsi="Candara"/>
          <w:b w:val="false"/>
          <w:bCs w:val="false"/>
          <w:i w:val="false"/>
          <w:caps w:val="false"/>
          <w:smallCaps w:val="false"/>
          <w:color w:val="0A0808"/>
          <w:spacing w:val="0"/>
          <w:sz w:val="28"/>
          <w:szCs w:val="28"/>
        </w:rPr>
        <w:t>a Pisogne,</w:t>
      </w:r>
      <w:r>
        <w:rPr>
          <w:rFonts w:ascii="Candara" w:hAnsi="Candara"/>
          <w:b w:val="false"/>
          <w:bCs w:val="false"/>
          <w:i w:val="false"/>
          <w:caps w:val="false"/>
          <w:smallCaps w:val="false"/>
          <w:color w:val="0A0808"/>
          <w:spacing w:val="0"/>
          <w:sz w:val="28"/>
          <w:szCs w:val="28"/>
        </w:rPr>
        <w:t xml:space="preserve"> soprannominata la Cappella Sistina del Romanino, autore degli affreschi che ornano pareti e soffitti. La Val Camonica custodisce nelle sue chiese preziose opere d’arte. A questo importante patrimonio il critico </w:t>
      </w:r>
      <w:r>
        <w:rPr>
          <w:rFonts w:ascii="Candara" w:hAnsi="Candara"/>
          <w:b w:val="false"/>
          <w:bCs/>
          <w:i w:val="false"/>
          <w:caps w:val="false"/>
          <w:smallCaps w:val="false"/>
          <w:color w:val="0A0808"/>
          <w:spacing w:val="0"/>
          <w:sz w:val="28"/>
          <w:szCs w:val="28"/>
        </w:rPr>
        <w:t xml:space="preserve">Vittorio Sgarbi ha dedicato un libro. </w:t>
      </w:r>
      <w:r>
        <w:rPr>
          <w:rFonts w:ascii="Candara" w:hAnsi="Candara"/>
          <w:b w:val="false"/>
          <w:bCs/>
          <w:i w:val="false"/>
          <w:caps w:val="false"/>
          <w:smallCaps w:val="false"/>
          <w:color w:val="0A0808"/>
          <w:spacing w:val="0"/>
          <w:sz w:val="28"/>
          <w:szCs w:val="28"/>
        </w:rPr>
        <w:t>G</w:t>
      </w:r>
      <w:r>
        <w:rPr>
          <w:rFonts w:ascii="Candara" w:hAnsi="Candara"/>
          <w:b w:val="false"/>
          <w:bCs/>
          <w:i w:val="false"/>
          <w:caps w:val="false"/>
          <w:smallCaps w:val="false"/>
          <w:color w:val="222222"/>
          <w:spacing w:val="0"/>
          <w:sz w:val="28"/>
          <w:szCs w:val="28"/>
        </w:rPr>
        <w:t xml:space="preserve">li scaffali delle biblioteche sono luoghi di piacevoli scoperte per approfondire i temi trattati nelle mostre e conoscere le opere scelte dai curatori per i </w:t>
      </w:r>
      <w:r>
        <w:rPr>
          <w:rFonts w:ascii="Candara" w:hAnsi="Candara"/>
          <w:b w:val="false"/>
          <w:bCs/>
          <w:i w:val="false"/>
          <w:caps w:val="false"/>
          <w:smallCaps w:val="false"/>
          <w:color w:val="222222"/>
          <w:spacing w:val="0"/>
          <w:sz w:val="28"/>
          <w:szCs w:val="28"/>
        </w:rPr>
        <w:t>loro</w:t>
      </w:r>
      <w:r>
        <w:rPr>
          <w:rFonts w:ascii="Candara" w:hAnsi="Candara"/>
          <w:b w:val="false"/>
          <w:bCs/>
          <w:i w:val="false"/>
          <w:caps w:val="false"/>
          <w:smallCaps w:val="false"/>
          <w:color w:val="222222"/>
          <w:spacing w:val="0"/>
          <w:sz w:val="28"/>
          <w:szCs w:val="28"/>
        </w:rPr>
        <w:t xml:space="preserve"> progett</w:t>
      </w:r>
      <w:r>
        <w:rPr>
          <w:rFonts w:ascii="Candara" w:hAnsi="Candara"/>
          <w:b w:val="false"/>
          <w:bCs/>
          <w:i w:val="false"/>
          <w:caps w:val="false"/>
          <w:smallCaps w:val="false"/>
          <w:color w:val="222222"/>
          <w:spacing w:val="0"/>
          <w:sz w:val="28"/>
          <w:szCs w:val="28"/>
        </w:rPr>
        <w:t>i</w:t>
      </w:r>
      <w:r>
        <w:rPr>
          <w:rFonts w:ascii="Candara" w:hAnsi="Candara"/>
          <w:b w:val="false"/>
          <w:bCs/>
          <w:i w:val="false"/>
          <w:caps w:val="false"/>
          <w:smallCaps w:val="false"/>
          <w:color w:val="222222"/>
          <w:spacing w:val="0"/>
          <w:sz w:val="28"/>
          <w:szCs w:val="28"/>
        </w:rPr>
        <w:t xml:space="preserve"> espositiv</w:t>
      </w:r>
      <w:r>
        <w:rPr>
          <w:rFonts w:ascii="Candara" w:hAnsi="Candara"/>
          <w:b w:val="false"/>
          <w:bCs/>
          <w:i w:val="false"/>
          <w:caps w:val="false"/>
          <w:smallCaps w:val="false"/>
          <w:color w:val="222222"/>
          <w:spacing w:val="0"/>
          <w:sz w:val="28"/>
          <w:szCs w:val="28"/>
        </w:rPr>
        <w:t>i</w:t>
      </w:r>
      <w:r>
        <w:rPr>
          <w:rFonts w:ascii="Candara" w:hAnsi="Candara"/>
          <w:b w:val="false"/>
          <w:bCs/>
          <w:i w:val="false"/>
          <w:caps w:val="false"/>
          <w:smallCaps w:val="false"/>
          <w:color w:val="222222"/>
          <w:spacing w:val="0"/>
          <w:sz w:val="28"/>
          <w:szCs w:val="28"/>
        </w:rPr>
        <w:t>. Ad esempio nella biblioteca di Pisogne, dove non mancano le pubblicazioni dedicate alla vicina Accademia Tadini, troviamo pagine che descrivono le opere di Canova nelle collezioni del museo di Lovere e uno studio sulla pala Manfron di Paris Bordon. Lo scultore Canova e il pittore Bordon sono rispettivamente protagonisti delle mostre di Bassano del Grappa e di Treviso nelle quali sono esposte opere prestate dall’Accademia Tadini. Nel</w:t>
      </w:r>
      <w:r>
        <w:rPr>
          <w:rFonts w:ascii="Candara" w:hAnsi="Candara"/>
          <w:b w:val="false"/>
          <w:bCs w:val="false"/>
          <w:i w:val="false"/>
          <w:caps w:val="false"/>
          <w:smallCaps w:val="false"/>
          <w:color w:val="222222"/>
          <w:spacing w:val="0"/>
          <w:sz w:val="28"/>
          <w:szCs w:val="28"/>
        </w:rPr>
        <w:t xml:space="preserve"> campo dell’arte c’è sempre tanto da vedere e... da sfogliare!</w:t>
      </w:r>
    </w:p>
    <w:p>
      <w:pPr>
        <w:pStyle w:val="Normal"/>
        <w:numPr>
          <w:ilvl w:val="0"/>
          <w:numId w:val="3"/>
        </w:numPr>
        <w:spacing w:before="0" w:after="0"/>
        <w:rPr/>
      </w:pPr>
      <w:r>
        <w:rPr>
          <w:rStyle w:val="Enfasiforte"/>
          <w:rFonts w:cs="Arial" w:ascii="Candara" w:hAnsi="Candara"/>
          <w:b w:val="false"/>
          <w:bCs w:val="false"/>
          <w:i w:val="false"/>
          <w:iCs w:val="false"/>
          <w:color w:val="000000"/>
          <w:sz w:val="28"/>
          <w:szCs w:val="28"/>
        </w:rPr>
        <w:t xml:space="preserve">Per ricevere il podcast dedicato ai recenti prestiti dell’Accademia Tadini </w:t>
      </w:r>
      <w:r>
        <w:rPr>
          <w:rStyle w:val="Enfasiforte"/>
          <w:rFonts w:cs="Arial" w:ascii="Candara" w:hAnsi="Candara"/>
          <w:b w:val="false"/>
          <w:bCs w:val="false"/>
          <w:i w:val="false"/>
          <w:iCs w:val="false"/>
          <w:color w:val="000000"/>
          <w:sz w:val="28"/>
          <w:szCs w:val="28"/>
        </w:rPr>
        <w:t>scrivere a: mostremuseipertutti@gmail.com</w:t>
      </w:r>
    </w:p>
    <w:p>
      <w:pPr>
        <w:pStyle w:val="Normal"/>
        <w:numPr>
          <w:ilvl w:val="0"/>
          <w:numId w:val="3"/>
        </w:numPr>
        <w:spacing w:before="0" w:after="0"/>
        <w:jc w:val="left"/>
        <w:rPr>
          <w:rStyle w:val="Enfasiforte"/>
          <w:rFonts w:ascii="Candara" w:hAnsi="Candara"/>
          <w:b w:val="false"/>
          <w:b w:val="false"/>
          <w:bCs w:val="false"/>
          <w:i w:val="false"/>
          <w:i w:val="false"/>
          <w:caps w:val="false"/>
          <w:smallCaps w:val="false"/>
          <w:color w:val="222222"/>
          <w:spacing w:val="0"/>
          <w:sz w:val="28"/>
          <w:szCs w:val="28"/>
        </w:rPr>
      </w:pPr>
      <w:r>
        <w:rPr>
          <w:b w:val="false"/>
          <w:bCs w:val="false"/>
        </w:rPr>
      </w:r>
    </w:p>
    <w:p>
      <w:pPr>
        <w:pStyle w:val="Normal"/>
        <w:numPr>
          <w:ilvl w:val="0"/>
          <w:numId w:val="3"/>
        </w:numPr>
        <w:jc w:val="left"/>
        <w:rPr>
          <w:rFonts w:ascii="Candara" w:hAnsi="Candara"/>
          <w:b/>
          <w:b/>
          <w:bCs/>
          <w:sz w:val="28"/>
          <w:szCs w:val="28"/>
        </w:rPr>
      </w:pPr>
      <w:r>
        <w:rPr/>
      </w:r>
    </w:p>
    <w:p>
      <w:pPr>
        <w:pStyle w:val="Normal"/>
        <w:numPr>
          <w:ilvl w:val="0"/>
          <w:numId w:val="3"/>
        </w:numPr>
        <w:jc w:val="left"/>
        <w:rPr>
          <w:rFonts w:ascii="Candara" w:hAnsi="Candara"/>
          <w:b/>
          <w:b/>
          <w:bCs/>
          <w:sz w:val="28"/>
          <w:szCs w:val="28"/>
        </w:rPr>
      </w:pPr>
      <w:r>
        <w:rPr/>
      </w:r>
    </w:p>
    <w:p>
      <w:pPr>
        <w:pStyle w:val="Normal"/>
        <w:numPr>
          <w:ilvl w:val="0"/>
          <w:numId w:val="3"/>
        </w:numPr>
        <w:jc w:val="left"/>
        <w:rPr>
          <w:rFonts w:ascii="Candara" w:hAnsi="Candara"/>
          <w:b/>
          <w:b/>
          <w:bCs/>
          <w:sz w:val="28"/>
          <w:szCs w:val="28"/>
        </w:rPr>
      </w:pPr>
      <w:r>
        <w:rPr/>
      </w:r>
    </w:p>
    <w:p>
      <w:pPr>
        <w:pStyle w:val="Normal"/>
        <w:numPr>
          <w:ilvl w:val="0"/>
          <w:numId w:val="3"/>
        </w:numPr>
        <w:jc w:val="left"/>
        <w:rPr/>
      </w:pPr>
      <w:r>
        <w:rPr>
          <w:rFonts w:ascii="Candara" w:hAnsi="Candara"/>
          <w:b/>
          <w:bCs/>
          <w:sz w:val="28"/>
          <w:szCs w:val="28"/>
        </w:rPr>
        <w:t>PAGINE DI “TESORI IN VIAGGIO” PER SCOPRIRE LE NUOVE MOSTRE</w:t>
      </w:r>
    </w:p>
    <w:p>
      <w:pPr>
        <w:pStyle w:val="Normal"/>
        <w:jc w:val="left"/>
        <w:rPr/>
      </w:pPr>
      <w:r>
        <w:rPr>
          <w:rFonts w:cs="Candara" w:ascii="Candara" w:hAnsi="Candara"/>
          <w:b w:val="false"/>
          <w:bCs w:val="false"/>
          <w:i w:val="false"/>
          <w:iCs w:val="false"/>
          <w:caps w:val="false"/>
          <w:smallCaps w:val="false"/>
          <w:color w:val="000000"/>
          <w:spacing w:val="0"/>
          <w:sz w:val="28"/>
          <w:szCs w:val="28"/>
        </w:rPr>
        <w:t>Ecco alcune delle mostre del momento raccontate anche nei rispettivi cataloghi.</w:t>
      </w:r>
    </w:p>
    <w:p>
      <w:pPr>
        <w:pStyle w:val="Normal"/>
        <w:numPr>
          <w:ilvl w:val="0"/>
          <w:numId w:val="3"/>
        </w:numPr>
        <w:jc w:val="left"/>
        <w:rPr/>
      </w:pPr>
      <w:r>
        <w:rPr>
          <w:rFonts w:ascii="Candara" w:hAnsi="Candara"/>
          <w:b w:val="false"/>
          <w:bCs w:val="false"/>
          <w:sz w:val="28"/>
          <w:szCs w:val="28"/>
        </w:rPr>
        <w:t xml:space="preserve">"Milano: da Romantica a Scapigliata", al Castello di Novara fino al 12 marzo 2023; “Io Canova, genio europeo”, al Museo civico di Bassano del Grappa fino al 26 febbraio 2022; </w:t>
      </w:r>
    </w:p>
    <w:p>
      <w:pPr>
        <w:pStyle w:val="Normal"/>
        <w:numPr>
          <w:ilvl w:val="0"/>
          <w:numId w:val="3"/>
        </w:numPr>
        <w:jc w:val="left"/>
        <w:rPr/>
      </w:pPr>
      <w:r>
        <w:rPr>
          <w:rFonts w:ascii="Candara" w:hAnsi="Candara"/>
          <w:b w:val="false"/>
          <w:bCs w:val="false"/>
          <w:sz w:val="28"/>
          <w:szCs w:val="28"/>
        </w:rPr>
        <w:t xml:space="preserve">"Adelchi-Riccardo Mantovani" e "Focus: Achille Funi (1890-1972). Il volto, il mito", </w:t>
      </w:r>
      <w:bookmarkStart w:id="0" w:name="__DdeLink__7977_172644862"/>
      <w:r>
        <w:rPr>
          <w:rFonts w:ascii="Candara" w:hAnsi="Candara"/>
          <w:b w:val="false"/>
          <w:bCs w:val="false"/>
          <w:sz w:val="28"/>
          <w:szCs w:val="28"/>
        </w:rPr>
        <w:t>Mart, Rovereto</w:t>
      </w:r>
      <w:bookmarkEnd w:id="0"/>
      <w:r>
        <w:rPr>
          <w:rFonts w:ascii="Candara" w:hAnsi="Candara"/>
          <w:b w:val="false"/>
          <w:bCs w:val="false"/>
          <w:sz w:val="28"/>
          <w:szCs w:val="28"/>
        </w:rPr>
        <w:t xml:space="preserve">, fino al 5 febbraio 2023; </w:t>
      </w:r>
    </w:p>
    <w:p>
      <w:pPr>
        <w:pStyle w:val="Normal"/>
        <w:numPr>
          <w:ilvl w:val="0"/>
          <w:numId w:val="3"/>
        </w:numPr>
        <w:jc w:val="left"/>
        <w:rPr/>
      </w:pPr>
      <w:r>
        <w:rPr>
          <w:rFonts w:ascii="Candara" w:hAnsi="Candara"/>
          <w:b w:val="false"/>
          <w:bCs w:val="false"/>
          <w:sz w:val="28"/>
          <w:szCs w:val="28"/>
        </w:rPr>
        <w:t>“</w:t>
      </w:r>
      <w:r>
        <w:rPr>
          <w:rFonts w:ascii="Candara" w:hAnsi="Candara"/>
          <w:b w:val="false"/>
          <w:bCs w:val="false"/>
          <w:sz w:val="28"/>
          <w:szCs w:val="28"/>
        </w:rPr>
        <w:t xml:space="preserve">Giotto e il Novecento”, Mart, Rovereto (dall’8 dicembre </w:t>
      </w:r>
      <w:r>
        <w:rPr>
          <w:rFonts w:ascii="Candara" w:hAnsi="Candara"/>
          <w:b w:val="false"/>
          <w:bCs w:val="false"/>
          <w:sz w:val="28"/>
          <w:szCs w:val="28"/>
        </w:rPr>
        <w:t>al 19 marzo 2023</w:t>
      </w:r>
      <w:r>
        <w:rPr>
          <w:rFonts w:ascii="Candara" w:hAnsi="Candara"/>
          <w:b w:val="false"/>
          <w:bCs w:val="false"/>
          <w:sz w:val="28"/>
          <w:szCs w:val="28"/>
        </w:rPr>
        <w:t xml:space="preserve">). </w:t>
      </w:r>
    </w:p>
    <w:p>
      <w:pPr>
        <w:pStyle w:val="Normal"/>
        <w:numPr>
          <w:ilvl w:val="0"/>
          <w:numId w:val="3"/>
        </w:numPr>
        <w:jc w:val="left"/>
        <w:rPr/>
      </w:pPr>
      <w:r>
        <w:rPr>
          <w:rFonts w:ascii="Candara;serif" w:hAnsi="Candara;serif"/>
          <w:b w:val="false"/>
          <w:bCs w:val="false"/>
          <w:i w:val="false"/>
          <w:caps w:val="false"/>
          <w:smallCaps w:val="false"/>
          <w:color w:val="050505"/>
          <w:sz w:val="28"/>
          <w:szCs w:val="28"/>
          <w:u w:val="none"/>
        </w:rPr>
        <w:t xml:space="preserve">Rosalba Carriera, la veneziana che ritrae l’Europa del Settecento, </w:t>
      </w:r>
      <w:r>
        <w:rPr>
          <w:rStyle w:val="Enfasi"/>
          <w:rFonts w:cs="Candara" w:ascii="Candara" w:hAnsi="Candara"/>
          <w:b w:val="false"/>
          <w:bCs w:val="false"/>
          <w:i w:val="false"/>
          <w:iCs w:val="false"/>
          <w:caps w:val="false"/>
          <w:smallCaps w:val="false"/>
          <w:color w:val="1D1B11"/>
          <w:sz w:val="28"/>
          <w:szCs w:val="28"/>
          <w:u w:val="none"/>
          <w:lang w:eastAsia="ar-SA"/>
        </w:rPr>
        <w:t xml:space="preserve">Casa Museo </w:t>
      </w:r>
      <w:r>
        <w:rPr>
          <w:rStyle w:val="Enfasi"/>
          <w:rFonts w:cs="Candara" w:ascii="Candara" w:hAnsi="Candara"/>
          <w:b w:val="false"/>
          <w:bCs w:val="false"/>
          <w:i w:val="false"/>
          <w:iCs w:val="false"/>
          <w:caps w:val="false"/>
          <w:smallCaps w:val="false"/>
          <w:color w:val="1D1B11"/>
          <w:sz w:val="28"/>
          <w:szCs w:val="28"/>
          <w:lang w:eastAsia="ar-SA"/>
        </w:rPr>
        <w:t xml:space="preserve">Paolo e Carolina Zani, Cellatica, </w:t>
      </w:r>
      <w:r>
        <w:rPr>
          <w:rStyle w:val="Enfasi"/>
          <w:rFonts w:cs="Candara" w:ascii="Candara;serif" w:hAnsi="Candara;serif"/>
          <w:b w:val="false"/>
          <w:bCs w:val="false"/>
          <w:i w:val="false"/>
          <w:iCs w:val="false"/>
          <w:caps w:val="false"/>
          <w:smallCaps w:val="false"/>
          <w:color w:val="050505"/>
          <w:sz w:val="28"/>
          <w:szCs w:val="28"/>
          <w:lang w:eastAsia="ar-SA"/>
        </w:rPr>
        <w:t>f</w:t>
      </w:r>
      <w:r>
        <w:rPr>
          <w:rStyle w:val="Enfasi"/>
          <w:rFonts w:cs="Candara" w:ascii="Candara" w:hAnsi="Candara"/>
          <w:b w:val="false"/>
          <w:bCs w:val="false"/>
          <w:i w:val="false"/>
          <w:iCs w:val="false"/>
          <w:caps w:val="false"/>
          <w:smallCaps w:val="false"/>
          <w:color w:val="1D1B11"/>
          <w:sz w:val="28"/>
          <w:szCs w:val="28"/>
          <w:lang w:eastAsia="ar-SA"/>
        </w:rPr>
        <w:t xml:space="preserve">ino all’8 gennaio 2023 </w:t>
      </w:r>
      <w:r>
        <w:rPr>
          <w:rStyle w:val="Enfasi"/>
          <w:rFonts w:cs="Candara" w:ascii="Candara" w:hAnsi="Candara"/>
          <w:b w:val="false"/>
          <w:bCs w:val="false"/>
          <w:i w:val="false"/>
          <w:iCs w:val="false"/>
          <w:caps w:val="false"/>
          <w:smallCaps w:val="false"/>
          <w:color w:val="1D1B11"/>
          <w:sz w:val="28"/>
          <w:szCs w:val="28"/>
          <w:lang w:eastAsia="ar-SA"/>
        </w:rPr>
        <w:t>(*)</w:t>
      </w:r>
      <w:r>
        <w:rPr>
          <w:rStyle w:val="Enfasi"/>
          <w:rFonts w:cs="Candara" w:ascii="Candara" w:hAnsi="Candara"/>
          <w:b w:val="false"/>
          <w:bCs w:val="false"/>
          <w:i w:val="false"/>
          <w:iCs w:val="false"/>
          <w:caps w:val="false"/>
          <w:smallCaps w:val="false"/>
          <w:color w:val="1D1B11"/>
          <w:sz w:val="28"/>
          <w:szCs w:val="28"/>
          <w:lang w:eastAsia="ar-SA"/>
        </w:rPr>
        <w:t xml:space="preserve">.  </w:t>
      </w:r>
    </w:p>
    <w:p>
      <w:pPr>
        <w:pStyle w:val="Normal"/>
        <w:widowControl/>
        <w:spacing w:before="0" w:after="0"/>
        <w:rPr/>
      </w:pPr>
      <w:r>
        <w:rPr>
          <w:rFonts w:ascii="Candara" w:hAnsi="Candara"/>
          <w:b w:val="false"/>
          <w:i w:val="false"/>
          <w:caps w:val="false"/>
          <w:smallCaps w:val="false"/>
          <w:color w:val="222222"/>
          <w:spacing w:val="0"/>
          <w:sz w:val="28"/>
          <w:szCs w:val="28"/>
          <w:u w:val="none"/>
        </w:rPr>
        <w:t>La città del Leone. Brescia nell'Età dei comuni e delle signorie”, mostra al Museo d</w:t>
      </w:r>
      <w:r>
        <w:rPr>
          <w:rFonts w:ascii="Candara" w:hAnsi="Candara"/>
          <w:b w:val="false"/>
          <w:i w:val="false"/>
          <w:caps w:val="false"/>
          <w:smallCaps w:val="false"/>
          <w:color w:val="222222"/>
          <w:spacing w:val="0"/>
          <w:sz w:val="28"/>
          <w:szCs w:val="28"/>
        </w:rPr>
        <w:t xml:space="preserve">i Santa Giulia di Brescia, fino al 29 gennaio 2023 </w:t>
      </w:r>
      <w:r>
        <w:rPr>
          <w:rFonts w:ascii="Candara" w:hAnsi="Candara"/>
          <w:b w:val="false"/>
          <w:i w:val="false"/>
          <w:caps w:val="false"/>
          <w:smallCaps w:val="false"/>
          <w:color w:val="222222"/>
          <w:spacing w:val="0"/>
          <w:sz w:val="28"/>
          <w:szCs w:val="28"/>
        </w:rPr>
        <w:t>(*)</w:t>
      </w:r>
      <w:r>
        <w:rPr>
          <w:rFonts w:ascii="Candara" w:hAnsi="Candara"/>
          <w:b w:val="false"/>
          <w:i w:val="false"/>
          <w:caps w:val="false"/>
          <w:smallCaps w:val="false"/>
          <w:color w:val="222222"/>
          <w:spacing w:val="0"/>
          <w:sz w:val="28"/>
          <w:szCs w:val="28"/>
        </w:rPr>
        <w:t xml:space="preserve">. </w:t>
      </w:r>
    </w:p>
    <w:p>
      <w:pPr>
        <w:pStyle w:val="Normal"/>
        <w:widowControl/>
        <w:spacing w:before="0" w:after="0"/>
        <w:ind w:left="0" w:right="0" w:hanging="0"/>
        <w:rPr>
          <w:rFonts w:ascii="Candara" w:hAnsi="Candara"/>
          <w:b w:val="false"/>
          <w:b w:val="false"/>
          <w:i w:val="false"/>
          <w:i w:val="false"/>
          <w:caps w:val="false"/>
          <w:smallCaps w:val="false"/>
          <w:color w:val="000000"/>
          <w:spacing w:val="0"/>
          <w:sz w:val="28"/>
          <w:szCs w:val="28"/>
          <w:u w:val="none"/>
        </w:rPr>
      </w:pPr>
      <w:r>
        <w:rPr>
          <w:rFonts w:ascii="Candara" w:hAnsi="Candara"/>
          <w:b w:val="false"/>
          <w:i w:val="false"/>
          <w:caps w:val="false"/>
          <w:smallCaps w:val="false"/>
          <w:color w:val="000000"/>
          <w:spacing w:val="0"/>
          <w:sz w:val="28"/>
          <w:szCs w:val="28"/>
          <w:u w:val="none"/>
        </w:rPr>
      </w:r>
    </w:p>
    <w:p>
      <w:pPr>
        <w:pStyle w:val="Normal"/>
        <w:widowControl/>
        <w:spacing w:before="0" w:after="0"/>
        <w:ind w:left="0" w:right="0" w:hanging="0"/>
        <w:rPr/>
      </w:pPr>
      <w:r>
        <w:rPr>
          <w:rFonts w:ascii="Candara" w:hAnsi="Candara"/>
          <w:b w:val="false"/>
          <w:i w:val="false"/>
          <w:caps w:val="false"/>
          <w:smallCaps w:val="false"/>
          <w:color w:val="000000"/>
          <w:spacing w:val="0"/>
          <w:sz w:val="28"/>
          <w:szCs w:val="28"/>
          <w:u w:val="none"/>
        </w:rPr>
        <w:t xml:space="preserve">Lo stendardo di Orzinuovi, mostra sul Foppa, a cura di Roberto Consolandi,  </w:t>
      </w:r>
      <w:r>
        <w:rPr>
          <w:rFonts w:ascii="Candara" w:hAnsi="Candara"/>
          <w:b w:val="false"/>
          <w:i w:val="false"/>
          <w:caps w:val="false"/>
          <w:smallCaps w:val="false"/>
          <w:color w:val="000000"/>
          <w:spacing w:val="0"/>
          <w:sz w:val="28"/>
          <w:szCs w:val="28"/>
        </w:rPr>
        <w:t xml:space="preserve">Orzinuovi, fino al 31 marzo 2023 </w:t>
      </w:r>
      <w:r>
        <w:rPr>
          <w:rFonts w:ascii="Candara" w:hAnsi="Candara"/>
          <w:b w:val="false"/>
          <w:i w:val="false"/>
          <w:caps w:val="false"/>
          <w:smallCaps w:val="false"/>
          <w:color w:val="000000"/>
          <w:spacing w:val="0"/>
          <w:sz w:val="28"/>
          <w:szCs w:val="28"/>
        </w:rPr>
        <w:t>(*)</w:t>
      </w:r>
      <w:r>
        <w:rPr>
          <w:rFonts w:ascii="Candara" w:hAnsi="Candara"/>
          <w:b w:val="false"/>
          <w:i w:val="false"/>
          <w:caps w:val="false"/>
          <w:smallCaps w:val="false"/>
          <w:color w:val="000000"/>
          <w:spacing w:val="0"/>
          <w:sz w:val="28"/>
          <w:szCs w:val="28"/>
        </w:rPr>
        <w:t>.</w:t>
      </w:r>
    </w:p>
    <w:p>
      <w:pPr>
        <w:pStyle w:val="Normal"/>
        <w:spacing w:before="0" w:after="0"/>
        <w:rPr>
          <w:rFonts w:ascii="Candara" w:hAnsi="Candara"/>
          <w:sz w:val="28"/>
          <w:szCs w:val="28"/>
        </w:rPr>
      </w:pPr>
      <w:r>
        <w:rPr>
          <w:rFonts w:ascii="Candara" w:hAnsi="Candara"/>
          <w:sz w:val="28"/>
          <w:szCs w:val="28"/>
        </w:rPr>
      </w:r>
    </w:p>
    <w:p>
      <w:pPr>
        <w:pStyle w:val="Normal"/>
        <w:spacing w:before="0" w:after="0"/>
        <w:rPr/>
      </w:pPr>
      <w:r>
        <w:rPr>
          <w:rStyle w:val="Enfasiforte"/>
          <w:rFonts w:cs="Arial" w:ascii="Candara" w:hAnsi="Candara"/>
          <w:i w:val="false"/>
          <w:iCs w:val="false"/>
          <w:color w:val="000000"/>
          <w:sz w:val="28"/>
          <w:szCs w:val="28"/>
        </w:rPr>
        <w:t xml:space="preserve">Per ricevere la versione continuamente aggiornata dell’elenco </w:t>
      </w:r>
    </w:p>
    <w:p>
      <w:pPr>
        <w:pStyle w:val="Normal"/>
        <w:spacing w:before="0" w:after="0"/>
        <w:rPr>
          <w:rFonts w:ascii="Candara" w:hAnsi="Candara" w:cs="Arial"/>
          <w:i w:val="false"/>
          <w:i w:val="false"/>
          <w:iCs w:val="false"/>
          <w:color w:val="000000"/>
          <w:sz w:val="28"/>
          <w:szCs w:val="28"/>
        </w:rPr>
      </w:pPr>
      <w:r>
        <w:rPr>
          <w:rStyle w:val="Enfasiforte"/>
          <w:rFonts w:cs="Arial" w:ascii="Candara" w:hAnsi="Candara"/>
          <w:b w:val="false"/>
          <w:bCs w:val="false"/>
          <w:i w:val="false"/>
          <w:iCs w:val="false"/>
          <w:color w:val="000000"/>
          <w:sz w:val="28"/>
          <w:szCs w:val="28"/>
        </w:rPr>
        <w:t>scrivere a: mostremuseipertutti@gmail.com</w:t>
      </w:r>
    </w:p>
    <w:p>
      <w:pPr>
        <w:pStyle w:val="Normal"/>
        <w:spacing w:before="0" w:after="0"/>
        <w:rPr>
          <w:b w:val="false"/>
          <w:b w:val="false"/>
          <w:bCs w:val="false"/>
        </w:rPr>
      </w:pPr>
      <w:r>
        <w:rPr>
          <w:rStyle w:val="Enfasiforte"/>
          <w:rFonts w:ascii="Candara" w:hAnsi="Candara"/>
          <w:sz w:val="28"/>
          <w:szCs w:val="28"/>
        </w:rPr>
        <w:t>(*)</w:t>
      </w:r>
      <w:r>
        <w:rPr>
          <w:rStyle w:val="Enfasiforte"/>
          <w:rFonts w:ascii="Candara" w:hAnsi="Candara"/>
          <w:b w:val="false"/>
          <w:bCs w:val="false"/>
          <w:sz w:val="28"/>
          <w:szCs w:val="28"/>
        </w:rPr>
        <w:t xml:space="preserve"> I cataloghi di queste mostre sono già, o lo saranno, disponibili presso la Biblioteca Queriniana di Brescia. </w:t>
      </w:r>
    </w:p>
    <w:p>
      <w:pPr>
        <w:pStyle w:val="Normal"/>
        <w:spacing w:before="0" w:after="0"/>
        <w:rPr>
          <w:rStyle w:val="Enfasiforte"/>
          <w:rFonts w:ascii="Candara" w:hAnsi="Candara"/>
          <w:sz w:val="28"/>
          <w:szCs w:val="28"/>
        </w:rPr>
      </w:pPr>
      <w:r>
        <w:rPr>
          <w:b w:val="false"/>
          <w:bCs w:val="false"/>
        </w:rPr>
      </w:r>
    </w:p>
    <w:p>
      <w:pPr>
        <w:pStyle w:val="Nessunaspaziatura"/>
        <w:numPr>
          <w:ilvl w:val="0"/>
          <w:numId w:val="2"/>
        </w:numPr>
        <w:rPr>
          <w:sz w:val="28"/>
          <w:szCs w:val="28"/>
        </w:rPr>
      </w:pPr>
      <w:r>
        <w:rPr>
          <w:sz w:val="28"/>
          <w:szCs w:val="28"/>
        </w:rPr>
        <w:t xml:space="preserve">NON SOLO ARTE...IN FRANCESE!  </w:t>
      </w:r>
    </w:p>
    <w:p>
      <w:pPr>
        <w:pStyle w:val="Nessunaspaziatura"/>
        <w:numPr>
          <w:ilvl w:val="0"/>
          <w:numId w:val="2"/>
        </w:numPr>
        <w:rPr/>
      </w:pPr>
      <w:r>
        <w:rPr>
          <w:rFonts w:cs="Arial"/>
          <w:b/>
          <w:bCs/>
          <w:color w:val="222222"/>
          <w:sz w:val="28"/>
          <w:szCs w:val="28"/>
        </w:rPr>
        <w:t>L’EGITTOMANIA E LE GRANDI MOSTRE</w:t>
      </w:r>
    </w:p>
    <w:p>
      <w:pPr>
        <w:pStyle w:val="Nessunaspaziatura"/>
        <w:numPr>
          <w:ilvl w:val="0"/>
          <w:numId w:val="2"/>
        </w:numPr>
        <w:rPr/>
      </w:pPr>
      <w:r>
        <w:rPr>
          <w:b w:val="false"/>
          <w:i w:val="false"/>
          <w:iCs w:val="false"/>
          <w:caps w:val="false"/>
          <w:smallCaps w:val="false"/>
          <w:color w:val="000000"/>
          <w:spacing w:val="0"/>
          <w:sz w:val="28"/>
          <w:szCs w:val="28"/>
        </w:rPr>
        <w:t>“</w:t>
      </w:r>
      <w:r>
        <w:rPr>
          <w:b w:val="false"/>
          <w:i w:val="false"/>
          <w:iCs w:val="false"/>
          <w:caps w:val="false"/>
          <w:smallCaps w:val="false"/>
          <w:color w:val="000000"/>
          <w:spacing w:val="0"/>
          <w:sz w:val="28"/>
          <w:szCs w:val="28"/>
        </w:rPr>
        <w:t xml:space="preserve">Non solo scienza...in francese!” segnala pagine web ad altri contenuti che possono incuriosire chi conosce la lingua dei nostri cugini d’Oltralpe. Ogni volta viene suggerito l’ascolto di podcast in lingua francese. </w:t>
      </w:r>
      <w:r>
        <w:rPr>
          <w:b w:val="false"/>
          <w:bCs w:val="false"/>
          <w:i w:val="false"/>
          <w:iCs w:val="false"/>
          <w:caps w:val="false"/>
          <w:smallCaps w:val="false"/>
          <w:color w:val="000000"/>
          <w:spacing w:val="0"/>
          <w:sz w:val="28"/>
          <w:szCs w:val="28"/>
        </w:rPr>
        <w:t xml:space="preserve">Ecco quelli </w:t>
      </w:r>
      <w:r>
        <w:rPr>
          <w:b w:val="false"/>
          <w:bCs w:val="false"/>
          <w:i w:val="false"/>
          <w:iCs w:val="false"/>
          <w:caps w:val="false"/>
          <w:smallCaps w:val="false"/>
          <w:color w:val="000000"/>
          <w:spacing w:val="0"/>
          <w:sz w:val="28"/>
          <w:szCs w:val="28"/>
        </w:rPr>
        <w:t>proposti</w:t>
      </w:r>
      <w:r>
        <w:rPr>
          <w:b w:val="false"/>
          <w:bCs w:val="false"/>
          <w:i w:val="false"/>
          <w:iCs w:val="false"/>
          <w:caps w:val="false"/>
          <w:smallCaps w:val="false"/>
          <w:color w:val="000000"/>
          <w:spacing w:val="0"/>
          <w:sz w:val="28"/>
          <w:szCs w:val="28"/>
        </w:rPr>
        <w:t xml:space="preserve"> questo mese: Quando la Valle del Mississipi era francese; L’egittomania e le grandi mostre</w:t>
      </w:r>
    </w:p>
    <w:p>
      <w:pPr>
        <w:pStyle w:val="Nessunaspaziatura"/>
        <w:numPr>
          <w:ilvl w:val="0"/>
          <w:numId w:val="2"/>
        </w:numPr>
        <w:rPr>
          <w:rFonts w:ascii="Candara" w:hAnsi="Candara"/>
          <w:color w:val="000000"/>
          <w:sz w:val="28"/>
          <w:szCs w:val="28"/>
          <w:u w:val="none"/>
        </w:rPr>
      </w:pPr>
      <w:r>
        <w:rPr>
          <w:color w:val="000000"/>
          <w:sz w:val="28"/>
          <w:szCs w:val="28"/>
          <w:u w:val="none"/>
        </w:rPr>
        <w:t>L’ultimo podcast è accessibile alla pagina seguente:</w:t>
      </w:r>
    </w:p>
    <w:p>
      <w:pPr>
        <w:pStyle w:val="Normal"/>
        <w:numPr>
          <w:ilvl w:val="0"/>
          <w:numId w:val="2"/>
        </w:numPr>
        <w:rPr/>
      </w:pPr>
      <w:hyperlink r:id="rId3" w:tgtFrame="_blank">
        <w:r>
          <w:rPr>
            <w:rStyle w:val="CollegamentoInternet"/>
            <w:rFonts w:ascii="Candara" w:hAnsi="Candara"/>
            <w:color w:val="000000"/>
            <w:sz w:val="28"/>
            <w:szCs w:val="28"/>
            <w:u w:val="none"/>
          </w:rPr>
          <w:t>https://www.radiofrance.fr/franceculture/podcasts/la-fabrique-de-l-histoire/1967-2019-une-egyptomania-orchestree-par-les-grandes-expositions-5389515</w:t>
        </w:r>
      </w:hyperlink>
    </w:p>
    <w:p>
      <w:pPr>
        <w:pStyle w:val="Normal"/>
        <w:numPr>
          <w:ilvl w:val="0"/>
          <w:numId w:val="2"/>
        </w:numPr>
        <w:jc w:val="left"/>
        <w:rPr/>
      </w:pPr>
      <w:r>
        <w:rPr>
          <w:rFonts w:ascii="Candara" w:hAnsi="Candara"/>
          <w:b w:val="false"/>
          <w:i w:val="false"/>
          <w:iCs w:val="false"/>
          <w:caps w:val="false"/>
          <w:smallCaps w:val="false"/>
          <w:color w:val="000000"/>
          <w:spacing w:val="0"/>
          <w:sz w:val="28"/>
          <w:szCs w:val="28"/>
          <w:u w:val="none"/>
        </w:rPr>
        <w:t xml:space="preserve">Segnalate questa iniziativa ai vostri conoscenti che parlano la lingua francese. </w:t>
      </w:r>
      <w:r>
        <w:rPr>
          <w:rFonts w:ascii="Candara" w:hAnsi="Candara"/>
          <w:b w:val="false"/>
          <w:i w:val="false"/>
          <w:iCs w:val="false"/>
          <w:caps w:val="false"/>
          <w:smallCaps w:val="false"/>
          <w:color w:val="000000"/>
          <w:spacing w:val="0"/>
          <w:sz w:val="28"/>
          <w:szCs w:val="28"/>
        </w:rPr>
        <w:t>Per ricevere il programma completo di  “Non solo scienza...in francese!” scrivere a: mostremuseipertutti@gmail.com</w:t>
      </w:r>
    </w:p>
    <w:p>
      <w:pPr>
        <w:pStyle w:val="Corpodeltesto"/>
        <w:widowControl/>
        <w:bidi w:val="0"/>
        <w:spacing w:lineRule="atLeast" w:line="285" w:before="0" w:after="142"/>
        <w:jc w:val="left"/>
        <w:rPr>
          <w:rStyle w:val="CollegamentoInternet"/>
          <w:rFonts w:ascii="Arial;Helvetica;sans-serif" w:hAnsi="Arial;Helvetica;sans-serif"/>
          <w:b w:val="false"/>
          <w:b w:val="false"/>
          <w:bCs w:val="false"/>
          <w:i w:val="false"/>
          <w:i w:val="false"/>
          <w:iCs w:val="false"/>
          <w:caps w:val="false"/>
          <w:smallCaps w:val="false"/>
          <w:color w:val="000000"/>
          <w:spacing w:val="0"/>
          <w:sz w:val="28"/>
          <w:szCs w:val="28"/>
          <w:u w:val="none"/>
        </w:rPr>
      </w:pPr>
      <w:r>
        <w:rPr>
          <w:rFonts w:ascii="Arial;Helvetica;sans-serif" w:hAnsi="Arial;Helvetica;sans-serif"/>
          <w:b w:val="false"/>
          <w:bCs w:val="false"/>
          <w:i w:val="false"/>
          <w:iCs w:val="false"/>
          <w:caps w:val="false"/>
          <w:smallCaps w:val="false"/>
          <w:color w:val="000000"/>
          <w:spacing w:val="0"/>
          <w:sz w:val="28"/>
          <w:szCs w:val="28"/>
          <w:u w:val="none"/>
        </w:rPr>
      </w:r>
    </w:p>
    <w:p>
      <w:pPr>
        <w:pStyle w:val="Corpodeltesto"/>
        <w:tabs>
          <w:tab w:val="left" w:pos="818" w:leader="none"/>
        </w:tabs>
        <w:jc w:val="left"/>
        <w:rPr/>
      </w:pPr>
      <w:r>
        <w:rPr>
          <w:rFonts w:cs="Arial" w:ascii="Candara" w:hAnsi="Candara"/>
          <w:b/>
          <w:bCs/>
          <w:color w:val="000000"/>
          <w:sz w:val="28"/>
          <w:szCs w:val="28"/>
        </w:rPr>
        <w:t>PROPOSTE CURIOSE E ORIGINALI</w:t>
      </w:r>
    </w:p>
    <w:p>
      <w:pPr>
        <w:pStyle w:val="Nessunaspaziatura"/>
        <w:rPr>
          <w:sz w:val="28"/>
          <w:szCs w:val="28"/>
        </w:rPr>
      </w:pPr>
      <w:r>
        <w:rPr>
          <w:rFonts w:cs="Arial"/>
          <w:b w:val="false"/>
          <w:bCs w:val="false"/>
          <w:color w:val="000000"/>
          <w:sz w:val="28"/>
          <w:szCs w:val="28"/>
        </w:rPr>
        <w:t>“</w:t>
      </w:r>
      <w:r>
        <w:rPr>
          <w:rFonts w:cs="Arial"/>
          <w:b w:val="false"/>
          <w:bCs w:val="false"/>
          <w:color w:val="000000"/>
          <w:sz w:val="28"/>
          <w:szCs w:val="28"/>
        </w:rPr>
        <w:t xml:space="preserve">Mostre e Musei per tutti” promuove una serie di </w:t>
      </w:r>
      <w:r>
        <w:rPr>
          <w:color w:val="000000"/>
          <w:sz w:val="28"/>
          <w:szCs w:val="28"/>
        </w:rPr>
        <w:t xml:space="preserve">originali iniziative che hanno lo scopo di promuovere la conoscenza delle opere d’arte dei musei e di stimolare l’interesse per il patrimonio storico-artistico. </w:t>
      </w:r>
    </w:p>
    <w:p>
      <w:pPr>
        <w:pStyle w:val="Nessunaspaziatura"/>
        <w:rPr>
          <w:sz w:val="28"/>
          <w:szCs w:val="28"/>
        </w:rPr>
      </w:pPr>
      <w:r>
        <w:rPr>
          <w:color w:val="000000"/>
          <w:sz w:val="28"/>
          <w:szCs w:val="28"/>
        </w:rPr>
        <w:t>Queste proposte nascono in occasione di Brescia-Bergamo Capitale della cultura 2023.</w:t>
      </w:r>
    </w:p>
    <w:p>
      <w:pPr>
        <w:pStyle w:val="Nessunaspaziatura"/>
        <w:rPr>
          <w:rFonts w:ascii="Candara" w:hAnsi="Candara"/>
          <w:color w:val="000000"/>
          <w:sz w:val="28"/>
          <w:szCs w:val="28"/>
        </w:rPr>
      </w:pPr>
      <w:r>
        <w:rPr>
          <w:color w:val="000000"/>
          <w:sz w:val="28"/>
          <w:szCs w:val="28"/>
        </w:rPr>
      </w:r>
    </w:p>
    <w:p>
      <w:pPr>
        <w:pStyle w:val="Nessunaspaziatura"/>
        <w:rPr>
          <w:b w:val="false"/>
          <w:b w:val="false"/>
          <w:bCs w:val="false"/>
          <w:color w:val="000000"/>
          <w:u w:val="none"/>
        </w:rPr>
      </w:pPr>
      <w:r>
        <w:rPr>
          <w:b w:val="false"/>
          <w:bCs w:val="false"/>
          <w:color w:val="000000"/>
          <w:u w:val="none"/>
        </w:rPr>
        <w:t>Tesori in viaggio</w:t>
      </w:r>
    </w:p>
    <w:p>
      <w:pPr>
        <w:pStyle w:val="Nessunaspaziatura"/>
        <w:rPr>
          <w:b w:val="false"/>
          <w:b w:val="false"/>
          <w:bCs w:val="false"/>
          <w:color w:val="000000"/>
          <w:u w:val="none"/>
        </w:rPr>
      </w:pPr>
      <w:r>
        <w:rPr>
          <w:b w:val="false"/>
          <w:bCs w:val="false"/>
          <w:color w:val="000000"/>
          <w:u w:val="none"/>
        </w:rPr>
        <w:t>https://www.facebook.com/photo/?fbid=4372148552807172&amp;set=gm.1624034427787311</w:t>
      </w:r>
    </w:p>
    <w:p>
      <w:pPr>
        <w:pStyle w:val="Nessunaspaziatura"/>
        <w:rPr>
          <w:rFonts w:ascii="Candara" w:hAnsi="Candara"/>
          <w:sz w:val="24"/>
          <w:szCs w:val="24"/>
        </w:rPr>
      </w:pPr>
      <w:r>
        <w:rPr>
          <w:sz w:val="24"/>
          <w:szCs w:val="24"/>
        </w:rPr>
      </w:r>
    </w:p>
    <w:p>
      <w:pPr>
        <w:pStyle w:val="Nessunaspaziatura"/>
        <w:rPr>
          <w:b w:val="false"/>
          <w:b w:val="false"/>
          <w:bCs w:val="false"/>
          <w:color w:val="000000"/>
          <w:u w:val="none"/>
        </w:rPr>
      </w:pPr>
      <w:r>
        <w:rPr>
          <w:b w:val="false"/>
          <w:bCs w:val="false"/>
          <w:color w:val="000000"/>
          <w:u w:val="none"/>
        </w:rPr>
        <w:t>Lo scaffale dell’arte</w:t>
      </w:r>
    </w:p>
    <w:p>
      <w:pPr>
        <w:pStyle w:val="Nessunaspaziatura"/>
        <w:rPr>
          <w:sz w:val="24"/>
          <w:szCs w:val="24"/>
        </w:rPr>
      </w:pPr>
      <w:r>
        <w:rPr>
          <w:b w:val="false"/>
          <w:bCs w:val="false"/>
          <w:color w:val="000000"/>
          <w:u w:val="none"/>
        </w:rPr>
        <w:t>https://www.facebook.com/photo/?fbid=4594246273930731&amp;set=gm.4270602559703750</w:t>
      </w:r>
    </w:p>
    <w:p>
      <w:pPr>
        <w:pStyle w:val="Nessunaspaziatura"/>
        <w:rPr>
          <w:rFonts w:ascii="Candara" w:hAnsi="Candara"/>
          <w:sz w:val="24"/>
          <w:szCs w:val="24"/>
        </w:rPr>
      </w:pPr>
      <w:r>
        <w:rPr>
          <w:sz w:val="24"/>
          <w:szCs w:val="24"/>
        </w:rPr>
      </w:r>
    </w:p>
    <w:p>
      <w:pPr>
        <w:pStyle w:val="Nessunaspaziatura"/>
        <w:rPr/>
      </w:pPr>
      <w:r>
        <w:rPr>
          <w:b w:val="false"/>
          <w:bCs w:val="false"/>
          <w:color w:val="000000"/>
          <w:sz w:val="24"/>
          <w:szCs w:val="24"/>
          <w:u w:val="none"/>
        </w:rPr>
        <w:t xml:space="preserve">Astronomia dipinta </w:t>
      </w:r>
    </w:p>
    <w:p>
      <w:pPr>
        <w:pStyle w:val="Nessunaspaziatura"/>
        <w:rPr/>
      </w:pPr>
      <w:r>
        <w:rPr>
          <w:b w:val="false"/>
          <w:bCs w:val="false"/>
          <w:color w:val="000000"/>
          <w:sz w:val="24"/>
          <w:szCs w:val="24"/>
          <w:u w:val="none"/>
        </w:rPr>
        <w:t>Lezioni online per le guide dei musei d’arte</w:t>
      </w:r>
    </w:p>
    <w:p>
      <w:pPr>
        <w:pStyle w:val="Nessunaspaziatura"/>
        <w:rPr/>
      </w:pPr>
      <w:hyperlink r:id="rId4">
        <w:r>
          <w:rPr>
            <w:rStyle w:val="CollegamentoInternet"/>
            <w:b w:val="false"/>
            <w:bCs w:val="false"/>
            <w:color w:val="000000"/>
            <w:u w:val="none"/>
          </w:rPr>
          <w:t>https://www.facebook.com/photo/?fbid=4564752783546747&amp;set=gm.4241379289292744</w:t>
        </w:r>
      </w:hyperlink>
    </w:p>
    <w:p>
      <w:pPr>
        <w:pStyle w:val="Nessunaspaziatura"/>
        <w:rPr/>
      </w:pPr>
      <w:r>
        <w:rPr>
          <w:rStyle w:val="CollegamentoInternet"/>
          <w:b w:val="false"/>
          <w:bCs w:val="false"/>
          <w:color w:val="000000"/>
          <w:u w:val="none"/>
        </w:rPr>
        <w:t>https://www.star-trekking.it/podcast</w:t>
      </w:r>
    </w:p>
    <w:p>
      <w:pPr>
        <w:pStyle w:val="Nessunaspaziatura"/>
        <w:rPr>
          <w:rStyle w:val="CollegamentoInternet"/>
          <w:b w:val="false"/>
          <w:b w:val="false"/>
          <w:bCs w:val="false"/>
          <w:color w:val="000000"/>
          <w:sz w:val="24"/>
          <w:szCs w:val="24"/>
          <w:u w:val="none"/>
        </w:rPr>
      </w:pPr>
      <w:r>
        <w:rPr>
          <w:color w:val="000000"/>
          <w:u w:val="single"/>
        </w:rPr>
      </w:r>
    </w:p>
    <w:p>
      <w:pPr>
        <w:pStyle w:val="Corpodeltesto"/>
        <w:rPr/>
      </w:pPr>
      <w:r>
        <w:rPr/>
        <w:t>Le voci dell’arte</w:t>
      </w:r>
    </w:p>
    <w:p>
      <w:pPr>
        <w:pStyle w:val="Nessunaspaziatura"/>
        <w:rPr/>
      </w:pPr>
      <w:hyperlink r:id="rId5">
        <w:r>
          <w:rPr>
            <w:rStyle w:val="CollegamentoInternet"/>
            <w:b w:val="false"/>
            <w:bCs w:val="false"/>
            <w:color w:val="000000"/>
            <w:u w:val="none"/>
          </w:rPr>
          <w:t>https://www.facebook.com/photo/?fbid=4450989531589740&amp;set=gm.4128568383907169</w:t>
        </w:r>
      </w:hyperlink>
    </w:p>
    <w:p>
      <w:pPr>
        <w:pStyle w:val="Nessunaspaziatura"/>
        <w:rPr>
          <w:b w:val="false"/>
          <w:b w:val="false"/>
          <w:bCs w:val="false"/>
          <w:color w:val="000000"/>
          <w:u w:val="none"/>
        </w:rPr>
      </w:pPr>
      <w:r>
        <w:rPr>
          <w:b w:val="false"/>
          <w:bCs w:val="false"/>
          <w:color w:val="000000"/>
          <w:u w:val="none"/>
        </w:rPr>
      </w:r>
    </w:p>
    <w:p>
      <w:pPr>
        <w:pStyle w:val="Nessunaspaziatura"/>
        <w:rPr>
          <w:b w:val="false"/>
          <w:b w:val="false"/>
          <w:bCs w:val="false"/>
          <w:color w:val="000000"/>
          <w:u w:val="none"/>
        </w:rPr>
      </w:pPr>
      <w:r>
        <w:rPr>
          <w:b w:val="false"/>
          <w:bCs w:val="false"/>
          <w:color w:val="000000"/>
          <w:u w:val="none"/>
        </w:rPr>
        <w:t>Concorso “Disegnare la natura” e incontri con gli artisti</w:t>
      </w:r>
    </w:p>
    <w:p>
      <w:pPr>
        <w:pStyle w:val="Nessunaspaziatura"/>
        <w:rPr>
          <w:b w:val="false"/>
          <w:b w:val="false"/>
          <w:bCs w:val="false"/>
          <w:color w:val="000000"/>
          <w:u w:val="none"/>
        </w:rPr>
      </w:pPr>
      <w:r>
        <w:rPr>
          <w:b w:val="false"/>
          <w:bCs w:val="false"/>
          <w:color w:val="000000"/>
          <w:u w:val="none"/>
        </w:rPr>
        <w:t>https://www.facebook.com/photo/?fbid=4453971534624873&amp;set=gm.1644047209119366</w:t>
      </w:r>
    </w:p>
    <w:p>
      <w:pPr>
        <w:pStyle w:val="Nessunaspaziatura"/>
        <w:rPr>
          <w:b w:val="false"/>
          <w:b w:val="false"/>
          <w:bCs w:val="false"/>
          <w:color w:val="000000"/>
          <w:u w:val="none"/>
        </w:rPr>
      </w:pPr>
      <w:r>
        <w:rPr>
          <w:b w:val="false"/>
          <w:bCs w:val="false"/>
          <w:color w:val="000000"/>
          <w:u w:val="none"/>
        </w:rPr>
      </w:r>
    </w:p>
    <w:p>
      <w:pPr>
        <w:pStyle w:val="Nessunaspaziatura"/>
        <w:rPr/>
      </w:pPr>
      <w:r>
        <w:rPr>
          <w:color w:val="000000"/>
          <w:sz w:val="24"/>
          <w:szCs w:val="24"/>
        </w:rPr>
        <w:t xml:space="preserve">Per ricevere ulteriori dettagli su queste iniziative scrivere a </w:t>
      </w:r>
      <w:hyperlink r:id="rId6">
        <w:r>
          <w:rPr>
            <w:rStyle w:val="CollegamentoInternet"/>
            <w:color w:val="000000"/>
            <w:sz w:val="24"/>
            <w:szCs w:val="24"/>
          </w:rPr>
          <w:t>mostremuseipertutti@gmail.com</w:t>
        </w:r>
      </w:hyperlink>
    </w:p>
    <w:p>
      <w:pPr>
        <w:pStyle w:val="Nessunaspaziatura"/>
        <w:rPr/>
      </w:pPr>
      <w:r>
        <w:rPr/>
      </w:r>
    </w:p>
    <w:p>
      <w:pPr>
        <w:pStyle w:val="Normal"/>
        <w:spacing w:before="0" w:after="0"/>
        <w:rPr>
          <w:rFonts w:ascii="Candara" w:hAnsi="Candara"/>
          <w:b w:val="false"/>
          <w:b w:val="false"/>
          <w:bCs w:val="false"/>
          <w:color w:val="000000"/>
          <w:sz w:val="24"/>
          <w:szCs w:val="24"/>
        </w:rPr>
      </w:pPr>
      <w:r>
        <w:rPr>
          <w:rFonts w:ascii="Candara" w:hAnsi="Candara"/>
          <w:b w:val="false"/>
          <w:bCs w:val="false"/>
          <w:color w:val="000000"/>
          <w:sz w:val="24"/>
          <w:szCs w:val="24"/>
        </w:rPr>
      </w:r>
    </w:p>
    <w:p>
      <w:pPr>
        <w:pStyle w:val="Normal"/>
        <w:spacing w:lineRule="auto" w:line="360" w:before="0" w:after="0"/>
        <w:jc w:val="left"/>
        <w:rPr/>
      </w:pPr>
      <w:r>
        <w:rPr>
          <w:rFonts w:cs="Candara" w:ascii="Candara" w:hAnsi="Candara"/>
          <w:b/>
          <w:bCs/>
          <w:color w:val="1D1B11"/>
          <w:sz w:val="32"/>
          <w:szCs w:val="32"/>
        </w:rPr>
        <w:t xml:space="preserve">UN GIRO TRA LE MOSTRE DEL MOMENTO </w:t>
      </w:r>
    </w:p>
    <w:p>
      <w:pPr>
        <w:pStyle w:val="Nessunaspaziatura"/>
        <w:numPr>
          <w:ilvl w:val="0"/>
          <w:numId w:val="3"/>
        </w:numPr>
        <w:rPr/>
      </w:pPr>
      <w:r>
        <w:rPr>
          <w:sz w:val="28"/>
          <w:szCs w:val="28"/>
        </w:rPr>
        <w:t>Fino all’</w:t>
      </w:r>
      <w:r>
        <w:rPr>
          <w:b/>
          <w:bCs/>
          <w:sz w:val="28"/>
          <w:szCs w:val="28"/>
        </w:rPr>
        <w:t>8 gennaio 2023</w:t>
      </w:r>
      <w:r>
        <w:rPr>
          <w:sz w:val="28"/>
          <w:szCs w:val="28"/>
        </w:rPr>
        <w:t xml:space="preserve">, </w:t>
      </w:r>
      <w:r>
        <w:rPr>
          <w:b/>
          <w:bCs/>
          <w:sz w:val="28"/>
          <w:szCs w:val="28"/>
        </w:rPr>
        <w:t>Mario Sironi</w:t>
      </w:r>
      <w:r>
        <w:rPr>
          <w:sz w:val="28"/>
          <w:szCs w:val="28"/>
        </w:rPr>
        <w:t>. Un racconto dal grande collezionismo italiano, Museo civico Villa Bassi Rathgeb (Abano Terme)</w:t>
      </w:r>
    </w:p>
    <w:p>
      <w:pPr>
        <w:pStyle w:val="Nessunaspaziatura"/>
        <w:rPr/>
      </w:pPr>
      <w:r>
        <w:rPr>
          <w:rStyle w:val="Enfasi"/>
          <w:rFonts w:cs="Candara"/>
          <w:b w:val="false"/>
          <w:bCs w:val="false"/>
          <w:i w:val="false"/>
          <w:color w:val="1D1B11"/>
          <w:sz w:val="28"/>
          <w:szCs w:val="28"/>
          <w:lang w:eastAsia="ar-SA"/>
        </w:rPr>
        <w:t>Fino all’</w:t>
      </w:r>
      <w:r>
        <w:rPr>
          <w:rStyle w:val="Enfasi"/>
          <w:rFonts w:cs="Candara"/>
          <w:b/>
          <w:bCs/>
          <w:i w:val="false"/>
          <w:color w:val="1D1B11"/>
          <w:sz w:val="28"/>
          <w:szCs w:val="28"/>
          <w:lang w:eastAsia="ar-SA"/>
        </w:rPr>
        <w:t>8 gennaio 2023, Le Pietà di Michelangelo. Tre calchi storici per la sala delle Cariatidi</w:t>
      </w:r>
      <w:r>
        <w:rPr>
          <w:rStyle w:val="Enfasi"/>
          <w:rFonts w:cs="Candara"/>
          <w:b w:val="false"/>
          <w:bCs w:val="false"/>
          <w:i w:val="false"/>
          <w:color w:val="1D1B11"/>
          <w:sz w:val="28"/>
          <w:szCs w:val="28"/>
          <w:lang w:eastAsia="ar-SA"/>
        </w:rPr>
        <w:t xml:space="preserve">, Palazzo Reale, Milano (*)  </w:t>
      </w:r>
    </w:p>
    <w:p>
      <w:pPr>
        <w:pStyle w:val="Nessunaspaziatura"/>
        <w:rPr/>
      </w:pPr>
      <w:r>
        <w:rPr>
          <w:rStyle w:val="Enfasi"/>
          <w:rFonts w:cs="Candara"/>
          <w:b w:val="false"/>
          <w:bCs w:val="false"/>
          <w:i w:val="false"/>
          <w:color w:val="1D1B11"/>
          <w:sz w:val="28"/>
          <w:szCs w:val="28"/>
          <w:lang w:eastAsia="ar-SA"/>
        </w:rPr>
        <w:t>Fino al</w:t>
      </w:r>
      <w:r>
        <w:rPr>
          <w:rStyle w:val="Enfasi"/>
          <w:rFonts w:cs="Candara"/>
          <w:b/>
          <w:bCs/>
          <w:i w:val="false"/>
          <w:color w:val="1D1B11"/>
          <w:sz w:val="28"/>
          <w:szCs w:val="28"/>
          <w:lang w:eastAsia="ar-SA"/>
        </w:rPr>
        <w:t xml:space="preserve"> 9 gennaio 2023, Richard Avedon. Relationships</w:t>
      </w:r>
      <w:r>
        <w:rPr>
          <w:rStyle w:val="Enfasi"/>
          <w:rFonts w:cs="Candara"/>
          <w:b w:val="false"/>
          <w:bCs w:val="false"/>
          <w:i w:val="false"/>
          <w:color w:val="1D1B11"/>
          <w:sz w:val="28"/>
          <w:szCs w:val="28"/>
          <w:lang w:eastAsia="ar-SA"/>
        </w:rPr>
        <w:t xml:space="preserve">, Palazzo Reale, Milano (*)  </w:t>
      </w:r>
    </w:p>
    <w:p>
      <w:pPr>
        <w:pStyle w:val="Nessunaspaziatura"/>
        <w:numPr>
          <w:ilvl w:val="0"/>
          <w:numId w:val="3"/>
        </w:numPr>
        <w:tabs>
          <w:tab w:val="left" w:pos="900" w:leader="none"/>
        </w:tabs>
        <w:rPr/>
      </w:pPr>
      <w:r>
        <w:rPr>
          <w:sz w:val="28"/>
          <w:szCs w:val="28"/>
        </w:rPr>
        <w:t xml:space="preserve">Fino al </w:t>
      </w:r>
      <w:r>
        <w:rPr>
          <w:b/>
          <w:bCs/>
          <w:sz w:val="28"/>
          <w:szCs w:val="28"/>
        </w:rPr>
        <w:t>5 febbraio 2023</w:t>
      </w:r>
      <w:r>
        <w:rPr>
          <w:sz w:val="28"/>
          <w:szCs w:val="28"/>
        </w:rPr>
        <w:t xml:space="preserve">, </w:t>
      </w:r>
      <w:r>
        <w:rPr>
          <w:b/>
          <w:bCs/>
          <w:sz w:val="28"/>
          <w:szCs w:val="28"/>
        </w:rPr>
        <w:t>Adelchi-Riccardo Mantovani</w:t>
      </w:r>
      <w:r>
        <w:rPr>
          <w:sz w:val="28"/>
          <w:szCs w:val="28"/>
        </w:rPr>
        <w:t xml:space="preserve"> e </w:t>
      </w:r>
      <w:r>
        <w:rPr>
          <w:b/>
          <w:bCs/>
          <w:sz w:val="28"/>
          <w:szCs w:val="28"/>
        </w:rPr>
        <w:t>Focus: Achille Funi</w:t>
      </w:r>
      <w:r>
        <w:rPr>
          <w:sz w:val="28"/>
          <w:szCs w:val="28"/>
        </w:rPr>
        <w:t xml:space="preserve"> (1890-1972). Il volto, il mito,  Mart, Rovereto. </w:t>
      </w:r>
    </w:p>
    <w:p>
      <w:pPr>
        <w:pStyle w:val="Normal"/>
        <w:numPr>
          <w:ilvl w:val="0"/>
          <w:numId w:val="3"/>
        </w:numPr>
        <w:spacing w:lineRule="auto" w:line="240" w:before="0" w:after="0"/>
        <w:jc w:val="left"/>
        <w:rPr/>
      </w:pPr>
      <w:r>
        <w:rPr>
          <w:rStyle w:val="Enfasi"/>
          <w:rFonts w:cs="Candara" w:ascii="Candara" w:hAnsi="Candara"/>
          <w:b w:val="false"/>
          <w:bCs w:val="false"/>
          <w:i w:val="false"/>
          <w:color w:val="1D1B11"/>
          <w:sz w:val="28"/>
          <w:szCs w:val="28"/>
          <w:lang w:eastAsia="ar-SA"/>
        </w:rPr>
        <w:t>Fino al</w:t>
      </w:r>
      <w:r>
        <w:rPr>
          <w:rStyle w:val="Enfasi"/>
          <w:rFonts w:cs="Candara" w:ascii="Candara" w:hAnsi="Candara"/>
          <w:b/>
          <w:bCs/>
          <w:i w:val="false"/>
          <w:color w:val="1D1B11"/>
          <w:sz w:val="28"/>
          <w:szCs w:val="28"/>
          <w:lang w:eastAsia="ar-SA"/>
        </w:rPr>
        <w:t xml:space="preserve"> 19 febbraio 2023, Machu Picchu e gli imperi d’oro del Perù, </w:t>
      </w:r>
      <w:r>
        <w:rPr>
          <w:rStyle w:val="Enfasi"/>
          <w:rFonts w:cs="Candara" w:ascii="Candara" w:hAnsi="Candara"/>
          <w:b w:val="false"/>
          <w:bCs w:val="false"/>
          <w:i w:val="false"/>
          <w:color w:val="1D1B11"/>
          <w:sz w:val="28"/>
          <w:szCs w:val="28"/>
          <w:lang w:eastAsia="ar-SA"/>
        </w:rPr>
        <w:t>Mudec, Milano.</w:t>
      </w:r>
    </w:p>
    <w:p>
      <w:pPr>
        <w:pStyle w:val="Nessunaspaziatura"/>
        <w:numPr>
          <w:ilvl w:val="0"/>
          <w:numId w:val="3"/>
        </w:numPr>
        <w:rPr/>
      </w:pPr>
      <w:r>
        <w:rPr>
          <w:sz w:val="28"/>
          <w:szCs w:val="28"/>
        </w:rPr>
        <w:t xml:space="preserve">Fino al </w:t>
      </w:r>
      <w:r>
        <w:rPr>
          <w:b/>
          <w:bCs/>
          <w:sz w:val="28"/>
          <w:szCs w:val="28"/>
        </w:rPr>
        <w:t>26 febbraio 2023</w:t>
      </w:r>
      <w:r>
        <w:rPr>
          <w:sz w:val="28"/>
          <w:szCs w:val="28"/>
        </w:rPr>
        <w:t xml:space="preserve">, </w:t>
      </w:r>
      <w:r>
        <w:rPr>
          <w:b/>
          <w:bCs/>
          <w:sz w:val="28"/>
          <w:szCs w:val="28"/>
        </w:rPr>
        <w:t>Io Canova, genio europeo</w:t>
      </w:r>
      <w:r>
        <w:rPr>
          <w:sz w:val="28"/>
          <w:szCs w:val="28"/>
        </w:rPr>
        <w:t>, al Museo civico di Bassano del Grappa.</w:t>
      </w:r>
    </w:p>
    <w:p>
      <w:pPr>
        <w:pStyle w:val="Nessunaspaziatura"/>
        <w:rPr/>
      </w:pPr>
      <w:r>
        <w:rPr>
          <w:rStyle w:val="Enfasi"/>
          <w:rFonts w:cs="Candara"/>
          <w:b w:val="false"/>
          <w:bCs w:val="false"/>
          <w:i w:val="false"/>
          <w:color w:val="1D1B11"/>
          <w:sz w:val="28"/>
          <w:szCs w:val="28"/>
          <w:lang w:eastAsia="ar-SA"/>
        </w:rPr>
        <w:t>Fino al</w:t>
      </w:r>
      <w:r>
        <w:rPr>
          <w:rStyle w:val="Enfasi"/>
          <w:rFonts w:cs="Candara"/>
          <w:b/>
          <w:bCs/>
          <w:i w:val="false"/>
          <w:color w:val="1D1B11"/>
          <w:sz w:val="28"/>
          <w:szCs w:val="28"/>
          <w:lang w:eastAsia="ar-SA"/>
        </w:rPr>
        <w:t xml:space="preserve"> 26 febbraio 2023, Max Ernst</w:t>
      </w:r>
      <w:r>
        <w:rPr>
          <w:rStyle w:val="Enfasi"/>
          <w:rFonts w:cs="Candara"/>
          <w:b w:val="false"/>
          <w:bCs w:val="false"/>
          <w:i w:val="false"/>
          <w:color w:val="1D1B11"/>
          <w:sz w:val="28"/>
          <w:szCs w:val="28"/>
          <w:lang w:eastAsia="ar-SA"/>
        </w:rPr>
        <w:t xml:space="preserve">, Palazzo Reale, Milano (*)  </w:t>
      </w:r>
    </w:p>
    <w:p>
      <w:pPr>
        <w:pStyle w:val="Nessunaspaziatura"/>
        <w:rPr/>
      </w:pPr>
      <w:r>
        <w:rPr>
          <w:rStyle w:val="Enfasi"/>
          <w:rFonts w:cs="Candara"/>
          <w:b w:val="false"/>
          <w:bCs w:val="false"/>
          <w:i w:val="false"/>
          <w:color w:val="1D1B11"/>
          <w:sz w:val="28"/>
          <w:szCs w:val="28"/>
          <w:lang w:eastAsia="ar-SA"/>
        </w:rPr>
        <w:t xml:space="preserve">Fino al </w:t>
      </w:r>
      <w:r>
        <w:rPr>
          <w:rStyle w:val="Enfasi"/>
          <w:rFonts w:cs="Candara"/>
          <w:b/>
          <w:bCs/>
          <w:i w:val="false"/>
          <w:color w:val="1D1B11"/>
          <w:sz w:val="28"/>
          <w:szCs w:val="28"/>
          <w:lang w:eastAsia="ar-SA"/>
        </w:rPr>
        <w:t>26 febbraio 2023, Depero automatico acrobatico,</w:t>
      </w:r>
      <w:r>
        <w:rPr>
          <w:rStyle w:val="Enfasi"/>
          <w:rFonts w:cs="Candara"/>
          <w:b w:val="false"/>
          <w:bCs w:val="false"/>
          <w:i w:val="false"/>
          <w:color w:val="1D1B11"/>
          <w:sz w:val="28"/>
          <w:szCs w:val="28"/>
          <w:lang w:eastAsia="ar-SA"/>
        </w:rPr>
        <w:t xml:space="preserve"> Palazzo della Ragione, Mantova. </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 xml:space="preserve">Fino al </w:t>
      </w:r>
      <w:r>
        <w:rPr>
          <w:rStyle w:val="Enfasi"/>
          <w:rFonts w:cs="Candara" w:ascii="Candara" w:hAnsi="Candara"/>
          <w:b/>
          <w:bCs/>
          <w:i w:val="false"/>
          <w:color w:val="1D1B11"/>
          <w:sz w:val="28"/>
          <w:szCs w:val="28"/>
          <w:lang w:eastAsia="ar-SA"/>
        </w:rPr>
        <w:t>26 febbraio 2023, Futurismo. La nascita dell’avanguardia, 1910-1915,</w:t>
      </w:r>
      <w:r>
        <w:rPr>
          <w:rStyle w:val="Enfasi"/>
          <w:rFonts w:cs="Candara" w:ascii="Candara" w:hAnsi="Candara"/>
          <w:b w:val="false"/>
          <w:bCs w:val="false"/>
          <w:i w:val="false"/>
          <w:color w:val="1D1B11"/>
          <w:sz w:val="28"/>
          <w:szCs w:val="28"/>
          <w:lang w:eastAsia="ar-SA"/>
        </w:rPr>
        <w:t xml:space="preserve"> Palazzo Zabarella, Padova. </w:t>
      </w:r>
    </w:p>
    <w:p>
      <w:pPr>
        <w:pStyle w:val="Nessunaspaziatura"/>
        <w:numPr>
          <w:ilvl w:val="0"/>
          <w:numId w:val="3"/>
        </w:numPr>
        <w:rPr/>
      </w:pPr>
      <w:r>
        <w:rPr>
          <w:b w:val="false"/>
          <w:bCs w:val="false"/>
          <w:sz w:val="28"/>
          <w:szCs w:val="28"/>
        </w:rPr>
        <w:t xml:space="preserve">Fino al </w:t>
      </w:r>
      <w:r>
        <w:rPr>
          <w:b/>
          <w:bCs/>
          <w:sz w:val="28"/>
          <w:szCs w:val="28"/>
        </w:rPr>
        <w:t>12 marzo 2023</w:t>
      </w:r>
      <w:r>
        <w:rPr>
          <w:b w:val="false"/>
          <w:bCs w:val="false"/>
          <w:sz w:val="28"/>
          <w:szCs w:val="28"/>
        </w:rPr>
        <w:t xml:space="preserve">, </w:t>
      </w:r>
      <w:r>
        <w:rPr>
          <w:b/>
          <w:bCs/>
          <w:sz w:val="28"/>
          <w:szCs w:val="28"/>
        </w:rPr>
        <w:t>Milano: da Romantica a Scapigliata</w:t>
      </w:r>
      <w:r>
        <w:rPr>
          <w:b w:val="false"/>
          <w:bCs w:val="false"/>
          <w:sz w:val="28"/>
          <w:szCs w:val="28"/>
        </w:rPr>
        <w:t xml:space="preserve">, Castello di Novara. </w:t>
      </w:r>
    </w:p>
    <w:p>
      <w:pPr>
        <w:pStyle w:val="Nessunaspaziatura"/>
        <w:numPr>
          <w:ilvl w:val="0"/>
          <w:numId w:val="3"/>
        </w:numPr>
        <w:rPr/>
      </w:pPr>
      <w:r>
        <w:rPr>
          <w:sz w:val="28"/>
          <w:szCs w:val="28"/>
        </w:rPr>
        <w:t xml:space="preserve">Fino al </w:t>
      </w:r>
      <w:r>
        <w:rPr>
          <w:b/>
          <w:bCs/>
          <w:sz w:val="28"/>
          <w:szCs w:val="28"/>
        </w:rPr>
        <w:t>19 marzo</w:t>
      </w:r>
      <w:r>
        <w:rPr>
          <w:b/>
          <w:bCs/>
          <w:sz w:val="28"/>
          <w:szCs w:val="28"/>
        </w:rPr>
        <w:t xml:space="preserve"> 2023</w:t>
      </w:r>
      <w:r>
        <w:rPr>
          <w:sz w:val="28"/>
          <w:szCs w:val="28"/>
        </w:rPr>
        <w:t xml:space="preserve">, </w:t>
      </w:r>
      <w:r>
        <w:rPr>
          <w:sz w:val="28"/>
          <w:szCs w:val="28"/>
        </w:rPr>
        <w:t>G</w:t>
      </w:r>
      <w:r>
        <w:rPr>
          <w:b w:val="false"/>
          <w:bCs w:val="false"/>
          <w:sz w:val="28"/>
          <w:szCs w:val="28"/>
        </w:rPr>
        <w:t xml:space="preserve">iotto e il Novecento, Mart, Rovereto (dall’8 dicembre). </w:t>
      </w:r>
    </w:p>
    <w:p>
      <w:pPr>
        <w:pStyle w:val="Nessunaspaziatura"/>
        <w:numPr>
          <w:ilvl w:val="0"/>
          <w:numId w:val="3"/>
        </w:numPr>
        <w:rPr>
          <w:rStyle w:val="Enfasi"/>
        </w:rPr>
      </w:pPr>
      <w:r>
        <w:rPr/>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 Ingresso ridotto con l’Abbonamento Musei Lombardia.</w:t>
      </w:r>
    </w:p>
    <w:p>
      <w:pPr>
        <w:pStyle w:val="Corpodeltesto"/>
        <w:spacing w:before="0" w:after="278"/>
        <w:jc w:val="left"/>
        <w:rPr/>
      </w:pPr>
      <w:bookmarkStart w:id="1" w:name="__DdeLink__4001_145855473"/>
      <w:r>
        <w:rPr>
          <w:rStyle w:val="Enfasi"/>
          <w:i w:val="false"/>
          <w:color w:val="1D1B11"/>
          <w:sz w:val="28"/>
          <w:szCs w:val="28"/>
        </w:rPr>
        <w:t>(**)</w:t>
      </w:r>
      <w:bookmarkEnd w:id="1"/>
      <w:r>
        <w:rPr>
          <w:rStyle w:val="Enfasi"/>
          <w:i w:val="false"/>
          <w:color w:val="1D1B11"/>
          <w:sz w:val="28"/>
          <w:szCs w:val="28"/>
        </w:rPr>
        <w:t xml:space="preserve"> Ingresso gratuito per i possessori dell</w:t>
      </w:r>
      <w:r>
        <w:rPr>
          <w:rFonts w:cs="Candara" w:ascii="Candara" w:hAnsi="Candara"/>
          <w:i/>
          <w:color w:val="1D1B11"/>
          <w:sz w:val="28"/>
          <w:szCs w:val="28"/>
        </w:rPr>
        <w:t>’A</w:t>
      </w:r>
      <w:r>
        <w:rPr>
          <w:rFonts w:cs="Candara" w:ascii="Candara" w:hAnsi="Candara"/>
          <w:color w:val="1D1B11"/>
          <w:sz w:val="28"/>
          <w:szCs w:val="28"/>
        </w:rPr>
        <w:t>bbonamento musei Piemonte (è possibile acquistare l’abbonamento cumulativo Lombardia-Piemonte).</w:t>
      </w:r>
    </w:p>
    <w:p>
      <w:pPr>
        <w:pStyle w:val="Normal"/>
        <w:spacing w:lineRule="auto" w:line="360" w:before="0" w:after="0"/>
        <w:jc w:val="left"/>
        <w:rPr>
          <w:rStyle w:val="Enfasi"/>
          <w:rFonts w:ascii="Candara" w:hAnsi="Candara" w:cs="Candara"/>
          <w:b/>
          <w:b/>
          <w:i w:val="false"/>
          <w:i w:val="false"/>
          <w:color w:val="1D1B11"/>
          <w:sz w:val="32"/>
          <w:szCs w:val="32"/>
        </w:rPr>
      </w:pPr>
      <w:r>
        <w:rPr>
          <w:rFonts w:cs="Candara" w:ascii="Candara" w:hAnsi="Candara"/>
          <w:b/>
          <w:i w:val="false"/>
          <w:color w:val="1D1B11"/>
          <w:sz w:val="32"/>
          <w:szCs w:val="32"/>
        </w:rPr>
      </w:r>
    </w:p>
    <w:p>
      <w:pPr>
        <w:pStyle w:val="Normal"/>
        <w:spacing w:lineRule="auto" w:line="360" w:before="0" w:after="0"/>
        <w:jc w:val="left"/>
        <w:rPr/>
      </w:pPr>
      <w:r>
        <w:rPr>
          <w:rStyle w:val="Enfasi"/>
          <w:rFonts w:cs="Candara" w:ascii="Candara" w:hAnsi="Candara"/>
          <w:b/>
          <w:i w:val="false"/>
          <w:color w:val="1D1B11"/>
          <w:sz w:val="32"/>
          <w:szCs w:val="32"/>
        </w:rPr>
        <w:t xml:space="preserve">MOSTRE ACCESSIBILI CON L’ABBONAMENTO </w:t>
      </w:r>
    </w:p>
    <w:p>
      <w:pPr>
        <w:pStyle w:val="Normal"/>
        <w:spacing w:lineRule="auto" w:line="360" w:before="0" w:after="0"/>
        <w:jc w:val="left"/>
        <w:rPr/>
      </w:pPr>
      <w:r>
        <w:rPr>
          <w:rStyle w:val="Enfasi"/>
          <w:rFonts w:cs="Candara" w:ascii="Candara" w:hAnsi="Candara"/>
          <w:b/>
          <w:i w:val="false"/>
          <w:color w:val="1D1B11"/>
          <w:sz w:val="32"/>
          <w:szCs w:val="32"/>
        </w:rPr>
        <w:t xml:space="preserve">MUSEI DELLA LOMBARDIA </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Fino all’</w:t>
      </w:r>
      <w:r>
        <w:rPr>
          <w:rStyle w:val="Enfasi"/>
          <w:rFonts w:cs="Candara" w:ascii="Candara" w:hAnsi="Candara"/>
          <w:b/>
          <w:bCs/>
          <w:i w:val="false"/>
          <w:color w:val="1D1B11"/>
          <w:sz w:val="28"/>
          <w:szCs w:val="28"/>
          <w:lang w:eastAsia="ar-SA"/>
        </w:rPr>
        <w:t>8 gennaio 2023, Giulio Romano. La forza delle cose,</w:t>
      </w:r>
      <w:r>
        <w:rPr>
          <w:rStyle w:val="Enfasi"/>
          <w:rFonts w:cs="Candara" w:ascii="Candara" w:hAnsi="Candara"/>
          <w:b w:val="false"/>
          <w:bCs w:val="false"/>
          <w:i w:val="false"/>
          <w:color w:val="1D1B11"/>
          <w:sz w:val="28"/>
          <w:szCs w:val="28"/>
          <w:lang w:eastAsia="ar-SA"/>
        </w:rPr>
        <w:t xml:space="preserve"> Palazzo Te, Mantova. Fino all’</w:t>
      </w:r>
      <w:r>
        <w:rPr>
          <w:rStyle w:val="Enfasi"/>
          <w:rFonts w:cs="Candara" w:ascii="Candara" w:hAnsi="Candara"/>
          <w:b/>
          <w:bCs/>
          <w:i w:val="false"/>
          <w:color w:val="1D1B11"/>
          <w:sz w:val="28"/>
          <w:szCs w:val="28"/>
          <w:lang w:eastAsia="ar-SA"/>
        </w:rPr>
        <w:t>8 gennaio 2023, Pisanello. Il tumulto del mondo,</w:t>
      </w:r>
      <w:r>
        <w:rPr>
          <w:rStyle w:val="Enfasi"/>
          <w:rFonts w:cs="Candara" w:ascii="Candara" w:hAnsi="Candara"/>
          <w:b w:val="false"/>
          <w:bCs w:val="false"/>
          <w:i w:val="false"/>
          <w:color w:val="1D1B11"/>
          <w:sz w:val="28"/>
          <w:szCs w:val="28"/>
          <w:lang w:eastAsia="ar-SA"/>
        </w:rPr>
        <w:t xml:space="preserve"> Palazzo Ducale, Mantova.  </w:t>
      </w:r>
    </w:p>
    <w:p>
      <w:pPr>
        <w:pStyle w:val="Normal"/>
        <w:spacing w:lineRule="auto" w:line="240" w:before="0" w:after="0"/>
        <w:jc w:val="left"/>
        <w:rPr/>
      </w:pPr>
      <w:r>
        <w:rPr>
          <w:rStyle w:val="Enfasiforte"/>
          <w:rFonts w:cs="Candara" w:ascii="Candara" w:hAnsi="Candara"/>
          <w:b w:val="false"/>
          <w:bCs w:val="false"/>
          <w:i w:val="false"/>
          <w:caps w:val="false"/>
          <w:smallCaps w:val="false"/>
          <w:color w:val="000000"/>
          <w:spacing w:val="0"/>
          <w:sz w:val="28"/>
          <w:szCs w:val="28"/>
          <w:u w:val="none"/>
          <w:lang w:eastAsia="ar-SA"/>
        </w:rPr>
        <w:t>Fino all’</w:t>
      </w:r>
      <w:r>
        <w:rPr>
          <w:rStyle w:val="Enfasiforte"/>
          <w:rFonts w:cs="Candara" w:ascii="Candara" w:hAnsi="Candara"/>
          <w:b/>
          <w:bCs/>
          <w:i w:val="false"/>
          <w:caps w:val="false"/>
          <w:smallCaps w:val="false"/>
          <w:color w:val="000000"/>
          <w:spacing w:val="0"/>
          <w:sz w:val="28"/>
          <w:szCs w:val="28"/>
          <w:u w:val="none"/>
          <w:lang w:eastAsia="ar-SA"/>
        </w:rPr>
        <w:t>8 gennaio 2023, La collezione impermanente. Trent’anni Gamec</w:t>
      </w:r>
      <w:r>
        <w:rPr>
          <w:rStyle w:val="Enfasiforte"/>
          <w:rFonts w:cs="Candara" w:ascii="Candara" w:hAnsi="Candara"/>
          <w:b w:val="false"/>
          <w:bCs w:val="false"/>
          <w:i w:val="false"/>
          <w:caps w:val="false"/>
          <w:smallCaps w:val="false"/>
          <w:color w:val="000000"/>
          <w:spacing w:val="0"/>
          <w:sz w:val="28"/>
          <w:szCs w:val="28"/>
          <w:u w:val="none"/>
          <w:lang w:eastAsia="ar-SA"/>
        </w:rPr>
        <w:t>, Galleria Arte Moderna, Bergamo.</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Fino all’</w:t>
      </w:r>
      <w:r>
        <w:rPr>
          <w:rStyle w:val="Enfasi"/>
          <w:rFonts w:cs="Candara" w:ascii="Candara" w:hAnsi="Candara"/>
          <w:b/>
          <w:bCs/>
          <w:i w:val="false"/>
          <w:color w:val="1D1B11"/>
          <w:sz w:val="28"/>
          <w:szCs w:val="28"/>
          <w:lang w:eastAsia="ar-SA"/>
        </w:rPr>
        <w:t>8 gennaio 2023, Isgrò cancella Brixia,</w:t>
      </w:r>
      <w:r>
        <w:rPr>
          <w:rStyle w:val="Enfasi"/>
          <w:rFonts w:cs="Candara" w:ascii="Candara" w:hAnsi="Candara"/>
          <w:b w:val="false"/>
          <w:bCs w:val="false"/>
          <w:i w:val="false"/>
          <w:color w:val="1D1B11"/>
          <w:sz w:val="28"/>
          <w:szCs w:val="28"/>
          <w:lang w:eastAsia="ar-SA"/>
        </w:rPr>
        <w:t xml:space="preserve"> Parco archeologico di Brescia romana e Museo di Santa Giulia, Brescia. </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Fino all’</w:t>
      </w:r>
      <w:r>
        <w:rPr>
          <w:rStyle w:val="Enfasi"/>
          <w:rFonts w:cs="Candara" w:ascii="Candara" w:hAnsi="Candara"/>
          <w:b/>
          <w:bCs/>
          <w:i w:val="false"/>
          <w:color w:val="1D1B11"/>
          <w:sz w:val="28"/>
          <w:szCs w:val="28"/>
          <w:lang w:eastAsia="ar-SA"/>
        </w:rPr>
        <w:t>8 gennaio 2023, Victoria Lomasko. The last soviet artist,</w:t>
      </w:r>
      <w:r>
        <w:rPr>
          <w:rStyle w:val="Enfasi"/>
          <w:rFonts w:cs="Candara" w:ascii="Candara" w:hAnsi="Candara"/>
          <w:b w:val="false"/>
          <w:bCs w:val="false"/>
          <w:i w:val="false"/>
          <w:color w:val="1D1B11"/>
          <w:sz w:val="28"/>
          <w:szCs w:val="28"/>
          <w:lang w:eastAsia="ar-SA"/>
        </w:rPr>
        <w:t xml:space="preserve"> Museo di Santa Giulia, Brescia.</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Fino al</w:t>
      </w:r>
      <w:r>
        <w:rPr>
          <w:rStyle w:val="Enfasi"/>
          <w:rFonts w:cs="Candara" w:ascii="Candara" w:hAnsi="Candara"/>
          <w:b/>
          <w:bCs/>
          <w:i w:val="false"/>
          <w:color w:val="1D1B11"/>
          <w:sz w:val="28"/>
          <w:szCs w:val="28"/>
          <w:lang w:eastAsia="ar-SA"/>
        </w:rPr>
        <w:t xml:space="preserve"> 29 gennaio 2023, La città del leone. Brescia nell’età dei Comuni e delle Signorie,</w:t>
      </w:r>
      <w:r>
        <w:rPr>
          <w:rStyle w:val="Enfasi"/>
          <w:rFonts w:cs="Candara" w:ascii="Candara" w:hAnsi="Candara"/>
          <w:b w:val="false"/>
          <w:bCs w:val="false"/>
          <w:i w:val="false"/>
          <w:color w:val="1D1B11"/>
          <w:sz w:val="28"/>
          <w:szCs w:val="28"/>
          <w:lang w:eastAsia="ar-SA"/>
        </w:rPr>
        <w:t xml:space="preserve"> Museo di Santa Giulia, Brescia. </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Fino al</w:t>
      </w:r>
      <w:r>
        <w:rPr>
          <w:rStyle w:val="Enfasi"/>
          <w:rFonts w:cs="Candara" w:ascii="Candara" w:hAnsi="Candara"/>
          <w:b/>
          <w:bCs/>
          <w:i w:val="false"/>
          <w:color w:val="1D1B11"/>
          <w:sz w:val="28"/>
          <w:szCs w:val="28"/>
          <w:lang w:eastAsia="ar-SA"/>
        </w:rPr>
        <w:t xml:space="preserve"> 26 febbraio 2023, Liutai italiani del 900, </w:t>
      </w:r>
      <w:r>
        <w:rPr>
          <w:rStyle w:val="Enfasi"/>
          <w:rFonts w:cs="Candara" w:ascii="Candara" w:hAnsi="Candara"/>
          <w:b w:val="false"/>
          <w:bCs w:val="false"/>
          <w:i w:val="false"/>
          <w:color w:val="1D1B11"/>
          <w:sz w:val="28"/>
          <w:szCs w:val="28"/>
          <w:lang w:eastAsia="ar-SA"/>
        </w:rPr>
        <w:t>Museo del Violino, Cremona.</w:t>
      </w:r>
    </w:p>
    <w:p>
      <w:pPr>
        <w:pStyle w:val="Normal"/>
        <w:spacing w:lineRule="auto" w:line="240" w:before="0" w:after="0"/>
        <w:jc w:val="left"/>
        <w:rPr/>
      </w:pPr>
      <w:r>
        <w:rPr>
          <w:rStyle w:val="Enfasiforte"/>
          <w:rFonts w:cs="Candara" w:ascii="Candara" w:hAnsi="Candara"/>
          <w:b w:val="false"/>
          <w:bCs w:val="false"/>
          <w:i w:val="false"/>
          <w:caps w:val="false"/>
          <w:smallCaps w:val="false"/>
          <w:color w:val="000000"/>
          <w:spacing w:val="0"/>
          <w:sz w:val="28"/>
          <w:szCs w:val="28"/>
          <w:u w:val="none"/>
          <w:lang w:eastAsia="ar-SA"/>
        </w:rPr>
        <w:t xml:space="preserve">Fino al </w:t>
      </w:r>
      <w:r>
        <w:rPr>
          <w:rStyle w:val="Enfasiforte"/>
          <w:rFonts w:cs="Candara" w:ascii="Candara" w:hAnsi="Candara"/>
          <w:b/>
          <w:bCs/>
          <w:i w:val="false"/>
          <w:caps w:val="false"/>
          <w:smallCaps w:val="false"/>
          <w:color w:val="000000"/>
          <w:spacing w:val="0"/>
          <w:sz w:val="28"/>
          <w:szCs w:val="28"/>
          <w:u w:val="none"/>
          <w:lang w:eastAsia="ar-SA"/>
        </w:rPr>
        <w:t>26 marzo</w:t>
      </w:r>
      <w:r>
        <w:rPr>
          <w:rStyle w:val="Enfasiforte"/>
          <w:rFonts w:cs="Candara" w:ascii="Candara" w:hAnsi="Candara"/>
          <w:b/>
          <w:bCs/>
          <w:i w:val="false"/>
          <w:caps w:val="false"/>
          <w:smallCaps w:val="false"/>
          <w:color w:val="000000"/>
          <w:spacing w:val="0"/>
          <w:sz w:val="28"/>
          <w:szCs w:val="28"/>
          <w:u w:val="none"/>
          <w:lang w:eastAsia="ar-SA"/>
        </w:rPr>
        <w:t xml:space="preserve"> 2023, </w:t>
      </w:r>
      <w:r>
        <w:rPr>
          <w:rStyle w:val="Enfasiforte"/>
          <w:rFonts w:cs="Candara" w:ascii="Candara" w:hAnsi="Candara"/>
          <w:b/>
          <w:bCs/>
          <w:i w:val="false"/>
          <w:caps w:val="false"/>
          <w:smallCaps w:val="false"/>
          <w:color w:val="000000"/>
          <w:spacing w:val="0"/>
          <w:sz w:val="28"/>
          <w:szCs w:val="28"/>
          <w:u w:val="none"/>
          <w:lang w:eastAsia="ar-SA"/>
        </w:rPr>
        <w:t>Dai Medici ai Rothschild – Mecenati, collezionisti, filantropi</w:t>
      </w:r>
      <w:r>
        <w:rPr>
          <w:rStyle w:val="Enfasiforte"/>
          <w:rFonts w:cs="Candara" w:ascii="Candara" w:hAnsi="Candara"/>
          <w:b w:val="false"/>
          <w:bCs w:val="false"/>
          <w:i w:val="false"/>
          <w:caps w:val="false"/>
          <w:smallCaps w:val="false"/>
          <w:color w:val="000000"/>
          <w:spacing w:val="0"/>
          <w:sz w:val="28"/>
          <w:szCs w:val="28"/>
          <w:u w:val="none"/>
          <w:lang w:eastAsia="ar-SA"/>
        </w:rPr>
        <w:t>, Galleri</w:t>
      </w:r>
      <w:r>
        <w:rPr>
          <w:rStyle w:val="Enfasiforte"/>
          <w:rFonts w:cs="Candara" w:ascii="Candara" w:hAnsi="Candara"/>
          <w:b w:val="false"/>
          <w:bCs w:val="false"/>
          <w:i w:val="false"/>
          <w:caps w:val="false"/>
          <w:smallCaps w:val="false"/>
          <w:color w:val="000000"/>
          <w:spacing w:val="0"/>
          <w:sz w:val="28"/>
          <w:szCs w:val="28"/>
          <w:u w:val="none"/>
          <w:lang w:eastAsia="ar-SA"/>
        </w:rPr>
        <w:t>e d’Italia, Milano</w:t>
      </w:r>
      <w:r>
        <w:rPr>
          <w:rStyle w:val="Enfasiforte"/>
          <w:rFonts w:cs="Candara" w:ascii="Candara" w:hAnsi="Candara"/>
          <w:b w:val="false"/>
          <w:bCs w:val="false"/>
          <w:i w:val="false"/>
          <w:caps w:val="false"/>
          <w:smallCaps w:val="false"/>
          <w:color w:val="000000"/>
          <w:spacing w:val="0"/>
          <w:sz w:val="28"/>
          <w:szCs w:val="28"/>
          <w:u w:val="none"/>
          <w:lang w:eastAsia="ar-SA"/>
        </w:rPr>
        <w:t>.</w:t>
      </w:r>
    </w:p>
    <w:p>
      <w:pPr>
        <w:pStyle w:val="Normal"/>
        <w:spacing w:lineRule="auto" w:line="240" w:before="0" w:after="0"/>
        <w:jc w:val="left"/>
        <w:rPr>
          <w:rStyle w:val="Enfasi"/>
          <w:rFonts w:ascii="Candara" w:hAnsi="Candara" w:cs="Candara"/>
          <w:b w:val="false"/>
          <w:b w:val="false"/>
          <w:bCs w:val="false"/>
          <w:i w:val="false"/>
          <w:i w:val="false"/>
          <w:color w:val="1D1B11"/>
          <w:sz w:val="28"/>
          <w:szCs w:val="28"/>
          <w:lang w:eastAsia="ar-SA"/>
        </w:rPr>
      </w:pPr>
      <w:r>
        <w:rPr>
          <w:rFonts w:cs="Candara" w:ascii="Candara" w:hAnsi="Candara"/>
          <w:b w:val="false"/>
          <w:bCs w:val="false"/>
          <w:i w:val="false"/>
          <w:color w:val="1D1B11"/>
          <w:sz w:val="28"/>
          <w:szCs w:val="28"/>
          <w:lang w:eastAsia="ar-SA"/>
        </w:rPr>
      </w:r>
    </w:p>
    <w:p>
      <w:pPr>
        <w:pStyle w:val="Normal"/>
        <w:spacing w:lineRule="auto" w:line="240" w:before="0" w:after="0"/>
        <w:jc w:val="left"/>
        <w:rPr/>
      </w:pPr>
      <w:bookmarkStart w:id="2" w:name="__DdeLink__5217_38006870901"/>
      <w:bookmarkEnd w:id="2"/>
      <w:r>
        <w:rPr>
          <w:rStyle w:val="Enfasi"/>
          <w:rFonts w:cs="Candara" w:ascii="Candara" w:hAnsi="Candara"/>
          <w:b/>
          <w:i w:val="false"/>
          <w:color w:val="1D1B11"/>
          <w:sz w:val="28"/>
          <w:szCs w:val="28"/>
        </w:rPr>
        <w:t xml:space="preserve">Nota bene: </w:t>
      </w:r>
      <w:r>
        <w:rPr>
          <w:rStyle w:val="Enfasi"/>
          <w:rFonts w:cs="Candara" w:ascii="Candara" w:hAnsi="Candara"/>
          <w:i w:val="false"/>
          <w:color w:val="1D1B11"/>
          <w:sz w:val="28"/>
          <w:szCs w:val="28"/>
        </w:rPr>
        <w:t>L’Abbonamento Musei Lombardia consente l’accesso gratuito anche nei Musei della Val d’Aosta ed altri siti (ad esempio Castello Sarriod de la Tour, Chiesa di San Lorenzo, Castello di Fénis).</w:t>
      </w:r>
    </w:p>
    <w:p>
      <w:pPr>
        <w:pStyle w:val="Normal"/>
        <w:spacing w:lineRule="auto" w:line="240" w:before="0" w:after="0"/>
        <w:jc w:val="left"/>
        <w:rPr>
          <w:rFonts w:ascii="Candara" w:hAnsi="Candara" w:cs="Candara"/>
          <w:b/>
          <w:b/>
          <w:i w:val="false"/>
          <w:i w:val="false"/>
          <w:color w:val="1D1B11"/>
          <w:sz w:val="28"/>
          <w:szCs w:val="28"/>
        </w:rPr>
      </w:pPr>
      <w:r>
        <w:rPr>
          <w:rFonts w:cs="Candara" w:ascii="Candara" w:hAnsi="Candara"/>
          <w:b/>
          <w:i w:val="false"/>
          <w:color w:val="1D1B11"/>
          <w:sz w:val="28"/>
          <w:szCs w:val="28"/>
        </w:rPr>
      </w:r>
    </w:p>
    <w:p>
      <w:pPr>
        <w:pStyle w:val="Normal"/>
        <w:spacing w:lineRule="auto" w:line="240" w:before="0" w:after="0"/>
        <w:jc w:val="left"/>
        <w:rPr/>
      </w:pPr>
      <w:r>
        <w:rPr>
          <w:rStyle w:val="Enfasi"/>
          <w:rFonts w:cs="Candara" w:ascii="Candara" w:hAnsi="Candara"/>
          <w:b/>
          <w:i w:val="false"/>
          <w:color w:val="1D1B11"/>
          <w:sz w:val="28"/>
          <w:szCs w:val="28"/>
        </w:rPr>
        <w:t xml:space="preserve">MOSTRE BRESCIANE  </w:t>
      </w:r>
    </w:p>
    <w:p>
      <w:pPr>
        <w:pStyle w:val="Nessunaspaziatura"/>
        <w:rPr/>
      </w:pPr>
      <w:bookmarkStart w:id="3" w:name="__DdeLink__2060_975898749"/>
      <w:r>
        <w:rPr>
          <w:rStyle w:val="Enfasi"/>
          <w:rFonts w:cs="Candara"/>
          <w:i w:val="false"/>
          <w:color w:val="1D1B11"/>
          <w:sz w:val="28"/>
          <w:szCs w:val="28"/>
          <w:lang w:eastAsia="ar-SA"/>
        </w:rPr>
        <w:t>Fino all’</w:t>
      </w:r>
      <w:r>
        <w:rPr>
          <w:rStyle w:val="Enfasi"/>
          <w:rFonts w:cs="Candara"/>
          <w:b/>
          <w:bCs/>
          <w:i w:val="false"/>
          <w:color w:val="1D1B11"/>
          <w:sz w:val="28"/>
          <w:szCs w:val="28"/>
          <w:lang w:eastAsia="ar-SA"/>
        </w:rPr>
        <w:t>8 gennaio 2023</w:t>
      </w:r>
      <w:r>
        <w:rPr>
          <w:rStyle w:val="Enfasi"/>
          <w:rFonts w:cs="Candara"/>
          <w:i w:val="false"/>
          <w:color w:val="1D1B11"/>
          <w:sz w:val="28"/>
          <w:szCs w:val="28"/>
          <w:lang w:eastAsia="ar-SA"/>
        </w:rPr>
        <w:t xml:space="preserve">, </w:t>
      </w:r>
      <w:r>
        <w:rPr>
          <w:rStyle w:val="Enfasi"/>
          <w:rFonts w:cs="Candara"/>
          <w:b w:val="false"/>
          <w:bCs w:val="false"/>
          <w:i w:val="false"/>
          <w:color w:val="1D1B11"/>
          <w:sz w:val="28"/>
          <w:szCs w:val="28"/>
          <w:lang w:eastAsia="ar-SA"/>
        </w:rPr>
        <w:t xml:space="preserve"> </w:t>
      </w:r>
      <w:r>
        <w:rPr>
          <w:rStyle w:val="Enfasi"/>
          <w:rFonts w:cs="Candara"/>
          <w:b/>
          <w:bCs/>
          <w:i w:val="false"/>
          <w:color w:val="1D1B11"/>
          <w:sz w:val="28"/>
          <w:szCs w:val="28"/>
          <w:lang w:eastAsia="ar-SA"/>
        </w:rPr>
        <w:t>Carte segrete – Teatro. Visioni.</w:t>
      </w:r>
      <w:r>
        <w:rPr>
          <w:rStyle w:val="Enfasi"/>
          <w:rFonts w:cs="Candara"/>
          <w:b w:val="false"/>
          <w:bCs w:val="false"/>
          <w:i w:val="false"/>
          <w:color w:val="1D1B11"/>
          <w:sz w:val="28"/>
          <w:szCs w:val="28"/>
          <w:lang w:eastAsia="ar-SA"/>
        </w:rPr>
        <w:t xml:space="preserve"> Invece </w:t>
      </w:r>
      <w:r>
        <w:rPr>
          <w:rStyle w:val="Enfasi"/>
          <w:rFonts w:cs="Candara"/>
          <w:b w:val="false"/>
          <w:bCs w:val="false"/>
          <w:i w:val="false"/>
          <w:color w:val="1D1B11"/>
          <w:sz w:val="28"/>
          <w:szCs w:val="28"/>
          <w:lang w:eastAsia="ar-SA"/>
        </w:rPr>
        <w:t xml:space="preserve">dalla Civica Raccolta del Disegno, </w:t>
      </w:r>
      <w:r>
        <w:rPr>
          <w:rStyle w:val="Enfasi"/>
          <w:rFonts w:cs="Candara"/>
          <w:b/>
          <w:bCs/>
          <w:i w:val="false"/>
          <w:color w:val="1D1B11"/>
          <w:sz w:val="28"/>
          <w:szCs w:val="28"/>
          <w:lang w:eastAsia="ar-SA"/>
        </w:rPr>
        <w:t>NERO. Dal segno alla forma</w:t>
      </w:r>
      <w:r>
        <w:rPr>
          <w:rStyle w:val="Enfasi"/>
          <w:rFonts w:cs="Candara"/>
          <w:b w:val="false"/>
          <w:bCs w:val="false"/>
          <w:i w:val="false"/>
          <w:color w:val="1D1B11"/>
          <w:sz w:val="28"/>
          <w:szCs w:val="28"/>
          <w:lang w:eastAsia="ar-SA"/>
        </w:rPr>
        <w:t>. Mu.Sa. Salò (***).</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Fino all’</w:t>
      </w:r>
      <w:r>
        <w:rPr>
          <w:rStyle w:val="Enfasi"/>
          <w:rFonts w:cs="Candara" w:ascii="Candara" w:hAnsi="Candara"/>
          <w:b/>
          <w:bCs/>
          <w:i w:val="false"/>
          <w:color w:val="1D1B11"/>
          <w:sz w:val="28"/>
          <w:szCs w:val="28"/>
          <w:lang w:eastAsia="ar-SA"/>
        </w:rPr>
        <w:t>8 gennaio 2023, Isgrò cancella Brixia,</w:t>
      </w:r>
      <w:r>
        <w:rPr>
          <w:rStyle w:val="Enfasi"/>
          <w:rFonts w:cs="Candara" w:ascii="Candara" w:hAnsi="Candara"/>
          <w:b w:val="false"/>
          <w:bCs w:val="false"/>
          <w:i w:val="false"/>
          <w:color w:val="1D1B11"/>
          <w:sz w:val="28"/>
          <w:szCs w:val="28"/>
          <w:lang w:eastAsia="ar-SA"/>
        </w:rPr>
        <w:t xml:space="preserve"> Parco archeologico di Brescia romana e Museo di </w:t>
      </w:r>
      <w:bookmarkEnd w:id="3"/>
      <w:r>
        <w:rPr>
          <w:rStyle w:val="Enfasi"/>
          <w:rFonts w:cs="Candara" w:ascii="Candara" w:hAnsi="Candara"/>
          <w:b w:val="false"/>
          <w:bCs w:val="false"/>
          <w:i w:val="false"/>
          <w:color w:val="1D1B11"/>
          <w:sz w:val="28"/>
          <w:szCs w:val="28"/>
          <w:lang w:eastAsia="ar-SA"/>
        </w:rPr>
        <w:t xml:space="preserve">Santa Giulia, Brescia </w:t>
      </w:r>
      <w:r>
        <w:rPr>
          <w:rStyle w:val="Enfasi"/>
          <w:rFonts w:cs="Candara" w:ascii="Candara" w:hAnsi="Candara"/>
          <w:b/>
          <w:bCs w:val="false"/>
          <w:i w:val="false"/>
          <w:color w:val="1D1B11"/>
          <w:sz w:val="28"/>
          <w:szCs w:val="28"/>
          <w:lang w:eastAsia="ar-SA"/>
        </w:rPr>
        <w:t>(***)</w:t>
      </w:r>
      <w:r>
        <w:rPr>
          <w:rStyle w:val="Enfasi"/>
          <w:rFonts w:cs="Candara" w:ascii="Candara" w:hAnsi="Candara"/>
          <w:b w:val="false"/>
          <w:bCs w:val="false"/>
          <w:i w:val="false"/>
          <w:color w:val="1D1B11"/>
          <w:sz w:val="28"/>
          <w:szCs w:val="28"/>
          <w:lang w:eastAsia="ar-SA"/>
        </w:rPr>
        <w:t xml:space="preserve">. </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Fino all’</w:t>
      </w:r>
      <w:r>
        <w:rPr>
          <w:rStyle w:val="Enfasi"/>
          <w:rFonts w:cs="Candara" w:ascii="Candara" w:hAnsi="Candara"/>
          <w:b/>
          <w:bCs/>
          <w:i w:val="false"/>
          <w:color w:val="1D1B11"/>
          <w:sz w:val="28"/>
          <w:szCs w:val="28"/>
          <w:lang w:eastAsia="ar-SA"/>
        </w:rPr>
        <w:t>8 gennaio 2023, Victoria Lomasko. The last soviet artist,</w:t>
      </w:r>
      <w:r>
        <w:rPr>
          <w:rStyle w:val="Enfasi"/>
          <w:rFonts w:cs="Candara" w:ascii="Candara" w:hAnsi="Candara"/>
          <w:b w:val="false"/>
          <w:bCs w:val="false"/>
          <w:i w:val="false"/>
          <w:color w:val="1D1B11"/>
          <w:sz w:val="28"/>
          <w:szCs w:val="28"/>
          <w:lang w:eastAsia="ar-SA"/>
        </w:rPr>
        <w:t xml:space="preserve"> Museo di Santa Giulia, Brescia (***). </w:t>
      </w:r>
    </w:p>
    <w:p>
      <w:pPr>
        <w:pStyle w:val="Normal"/>
        <w:spacing w:lineRule="auto" w:line="240" w:before="0" w:after="0"/>
        <w:jc w:val="left"/>
        <w:rPr/>
      </w:pPr>
      <w:r>
        <w:rPr>
          <w:rStyle w:val="Enfasi"/>
          <w:rFonts w:cs="Candara" w:ascii="Candara" w:hAnsi="Candara"/>
          <w:b w:val="false"/>
          <w:bCs w:val="false"/>
          <w:i w:val="false"/>
          <w:iCs w:val="false"/>
          <w:color w:val="1D1B11"/>
          <w:sz w:val="28"/>
          <w:szCs w:val="28"/>
          <w:lang w:eastAsia="ar-SA"/>
        </w:rPr>
        <w:t>Fino all’</w:t>
      </w:r>
      <w:r>
        <w:rPr>
          <w:rStyle w:val="Enfasi"/>
          <w:rFonts w:cs="Candara" w:ascii="Candara" w:hAnsi="Candara"/>
          <w:b/>
          <w:bCs/>
          <w:i w:val="false"/>
          <w:iCs w:val="false"/>
          <w:color w:val="1D1B11"/>
          <w:sz w:val="28"/>
          <w:szCs w:val="28"/>
          <w:lang w:eastAsia="ar-SA"/>
        </w:rPr>
        <w:t>8 gennaio 2023</w:t>
      </w:r>
      <w:r>
        <w:rPr>
          <w:rStyle w:val="Enfasi"/>
          <w:rFonts w:cs="Candara" w:ascii="Candara" w:hAnsi="Candara"/>
          <w:i w:val="false"/>
          <w:iCs w:val="false"/>
          <w:color w:val="1D1B11"/>
          <w:sz w:val="28"/>
          <w:szCs w:val="28"/>
          <w:lang w:eastAsia="ar-SA"/>
        </w:rPr>
        <w:t xml:space="preserve">, </w:t>
      </w:r>
      <w:r>
        <w:rPr>
          <w:rStyle w:val="Enfasi"/>
          <w:rFonts w:cs="Candara" w:ascii="Candara" w:hAnsi="Candara"/>
          <w:b/>
          <w:bCs/>
          <w:i w:val="false"/>
          <w:iCs w:val="false"/>
          <w:color w:val="1D1B11"/>
          <w:sz w:val="28"/>
          <w:szCs w:val="28"/>
          <w:lang w:eastAsia="ar-SA"/>
        </w:rPr>
        <w:t>Rosalba Carriera, la veneziana che ritrae l’Europa del Settecento</w:t>
      </w:r>
      <w:r>
        <w:rPr>
          <w:rStyle w:val="Enfasi"/>
          <w:rFonts w:cs="Candara" w:ascii="Candara" w:hAnsi="Candara"/>
          <w:i w:val="false"/>
          <w:iCs w:val="false"/>
          <w:color w:val="1D1B11"/>
          <w:sz w:val="28"/>
          <w:szCs w:val="28"/>
          <w:lang w:eastAsia="ar-SA"/>
        </w:rPr>
        <w:t xml:space="preserve">, </w:t>
      </w:r>
      <w:r>
        <w:rPr>
          <w:rStyle w:val="Enfasi"/>
          <w:rFonts w:cs="Candara" w:ascii="Candara" w:hAnsi="Candara"/>
          <w:b w:val="false"/>
          <w:i w:val="false"/>
          <w:iCs w:val="false"/>
          <w:color w:val="1D1B11"/>
          <w:sz w:val="28"/>
          <w:szCs w:val="28"/>
          <w:lang w:eastAsia="ar-SA"/>
        </w:rPr>
        <w:t xml:space="preserve">Casa Museo Paolo e Carolina Zani, Cellatica. </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Fino al</w:t>
      </w:r>
      <w:r>
        <w:rPr>
          <w:rStyle w:val="Enfasi"/>
          <w:rFonts w:cs="Candara" w:ascii="Candara" w:hAnsi="Candara"/>
          <w:b/>
          <w:bCs/>
          <w:i w:val="false"/>
          <w:color w:val="1D1B11"/>
          <w:sz w:val="28"/>
          <w:szCs w:val="28"/>
          <w:lang w:eastAsia="ar-SA"/>
        </w:rPr>
        <w:t xml:space="preserve"> 29 gennaio 2023, La città del leone. Brescia nell’età dei Comuni e delle Signorie,</w:t>
      </w:r>
      <w:r>
        <w:rPr>
          <w:rStyle w:val="Enfasi"/>
          <w:rFonts w:cs="Candara" w:ascii="Candara" w:hAnsi="Candara"/>
          <w:b w:val="false"/>
          <w:bCs w:val="false"/>
          <w:i w:val="false"/>
          <w:color w:val="1D1B11"/>
          <w:sz w:val="28"/>
          <w:szCs w:val="28"/>
          <w:lang w:eastAsia="ar-SA"/>
        </w:rPr>
        <w:t xml:space="preserve"> Parco archeologico di Brescia romana e Museo di Santa Giulia, Brescia </w:t>
      </w:r>
      <w:r>
        <w:rPr>
          <w:rStyle w:val="Enfasi"/>
          <w:rFonts w:cs="Candara" w:ascii="Candara" w:hAnsi="Candara"/>
          <w:b/>
          <w:bCs w:val="false"/>
          <w:i w:val="false"/>
          <w:color w:val="1D1B11"/>
          <w:sz w:val="28"/>
          <w:szCs w:val="28"/>
          <w:lang w:eastAsia="ar-SA"/>
        </w:rPr>
        <w:t>(***)</w:t>
      </w:r>
      <w:r>
        <w:rPr>
          <w:rStyle w:val="Enfasi"/>
          <w:rFonts w:cs="Candara" w:ascii="Candara" w:hAnsi="Candara"/>
          <w:b w:val="false"/>
          <w:bCs w:val="false"/>
          <w:i w:val="false"/>
          <w:color w:val="1D1B11"/>
          <w:sz w:val="28"/>
          <w:szCs w:val="28"/>
          <w:lang w:eastAsia="ar-SA"/>
        </w:rPr>
        <w:t xml:space="preserve">. </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Fino al</w:t>
      </w:r>
      <w:r>
        <w:rPr>
          <w:rStyle w:val="Enfasi"/>
          <w:rFonts w:cs="Candara" w:ascii="Candara" w:hAnsi="Candara"/>
          <w:b/>
          <w:bCs/>
          <w:i w:val="false"/>
          <w:color w:val="1D1B11"/>
          <w:sz w:val="28"/>
          <w:szCs w:val="28"/>
          <w:lang w:eastAsia="ar-SA"/>
        </w:rPr>
        <w:t xml:space="preserve"> 26 febbraio 2023, i leoni in marmo di Carrara scolpiti da Domenico Ghidoni </w:t>
      </w:r>
      <w:r>
        <w:rPr>
          <w:rStyle w:val="Enfasi"/>
          <w:rFonts w:cs="Candara" w:ascii="Candara" w:hAnsi="Candara"/>
          <w:b w:val="false"/>
          <w:bCs w:val="false"/>
          <w:i w:val="false"/>
          <w:color w:val="1D1B11"/>
          <w:sz w:val="28"/>
          <w:szCs w:val="28"/>
          <w:lang w:eastAsia="ar-SA"/>
        </w:rPr>
        <w:t xml:space="preserve">accolgono i visitatori davanti all’ingresso della Pinacoteca Tosio-Martinengo (***)  </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Fino al</w:t>
      </w:r>
      <w:r>
        <w:rPr>
          <w:rStyle w:val="Enfasi"/>
          <w:rFonts w:cs="Candara" w:ascii="Candara" w:hAnsi="Candara"/>
          <w:b/>
          <w:bCs/>
          <w:i w:val="false"/>
          <w:color w:val="1D1B11"/>
          <w:sz w:val="28"/>
          <w:szCs w:val="28"/>
          <w:lang w:eastAsia="ar-SA"/>
        </w:rPr>
        <w:t xml:space="preserve"> 31 marzo 2023, Vincenzo Foppa, Lo Stendardo di Orzinuovi, </w:t>
      </w:r>
      <w:r>
        <w:rPr>
          <w:rStyle w:val="Enfasi"/>
          <w:rFonts w:cs="Candara" w:ascii="Candara" w:hAnsi="Candara"/>
          <w:b w:val="false"/>
          <w:bCs w:val="false"/>
          <w:i w:val="false"/>
          <w:color w:val="1D1B11"/>
          <w:sz w:val="28"/>
          <w:szCs w:val="28"/>
          <w:lang w:eastAsia="ar-SA"/>
        </w:rPr>
        <w:t xml:space="preserve">Orzinuovi (Brescia). </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Fino al</w:t>
      </w:r>
      <w:r>
        <w:rPr>
          <w:rStyle w:val="Enfasi"/>
          <w:rFonts w:cs="Candara" w:ascii="Candara" w:hAnsi="Candara"/>
          <w:b/>
          <w:bCs/>
          <w:i w:val="false"/>
          <w:color w:val="1D1B11"/>
          <w:sz w:val="28"/>
          <w:szCs w:val="28"/>
          <w:lang w:eastAsia="ar-SA"/>
        </w:rPr>
        <w:t xml:space="preserve"> 31 marzo 2023, San Giovanni Battista e Santo Stefano</w:t>
      </w:r>
      <w:r>
        <w:rPr>
          <w:rStyle w:val="Enfasi"/>
          <w:rFonts w:cs="Candara" w:ascii="Candara" w:hAnsi="Candara"/>
          <w:b w:val="false"/>
          <w:bCs w:val="false"/>
          <w:i w:val="false"/>
          <w:color w:val="1D1B11"/>
          <w:sz w:val="28"/>
          <w:szCs w:val="28"/>
          <w:lang w:eastAsia="ar-SA"/>
        </w:rPr>
        <w:t xml:space="preserve">, due tavole di proprietà di Bper Banca (già Ubi e prima ancora Banco di Brescia che le acquistò nel 1998) sostituiscono lo stendardo di Orzinuovi, Pinacoteca Tosio-Martinengo (***) . </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Fino al</w:t>
      </w:r>
      <w:r>
        <w:rPr>
          <w:rStyle w:val="Enfasi"/>
          <w:rFonts w:cs="Candara" w:ascii="Candara" w:hAnsi="Candara"/>
          <w:b/>
          <w:bCs/>
          <w:i w:val="false"/>
          <w:color w:val="1D1B11"/>
          <w:sz w:val="28"/>
          <w:szCs w:val="28"/>
          <w:lang w:eastAsia="ar-SA"/>
        </w:rPr>
        <w:t xml:space="preserve"> 14 aprile 2023, Libri in culla. Gli incunaboli della Fondazione Morcelli-Repossi, Chiari.</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Fino al</w:t>
      </w:r>
      <w:r>
        <w:rPr>
          <w:rStyle w:val="Enfasi"/>
          <w:rFonts w:cs="Candara" w:ascii="Candara" w:hAnsi="Candara"/>
          <w:b/>
          <w:bCs/>
          <w:i w:val="false"/>
          <w:color w:val="1D1B11"/>
          <w:sz w:val="28"/>
          <w:szCs w:val="28"/>
          <w:lang w:eastAsia="ar-SA"/>
        </w:rPr>
        <w:t xml:space="preserve"> 18 giugno 2023, Ritratto di uomo con rosario di Lorenzo Lotto</w:t>
      </w:r>
      <w:r>
        <w:rPr>
          <w:rStyle w:val="Enfasi"/>
          <w:rFonts w:cs="Candara" w:ascii="Candara" w:hAnsi="Candara"/>
          <w:b w:val="false"/>
          <w:bCs w:val="false"/>
          <w:i w:val="false"/>
          <w:color w:val="1D1B11"/>
          <w:sz w:val="28"/>
          <w:szCs w:val="28"/>
          <w:lang w:eastAsia="ar-SA"/>
        </w:rPr>
        <w:t xml:space="preserve">, prestato dal Museo Nivaagaards Malerisamling di Niva (Danimarca), Pinacoteca Tosio-Martinengo (***) . </w:t>
      </w:r>
    </w:p>
    <w:p>
      <w:pPr>
        <w:pStyle w:val="Normal"/>
        <w:spacing w:lineRule="auto" w:line="240" w:before="0" w:after="0"/>
        <w:jc w:val="left"/>
        <w:rPr>
          <w:rStyle w:val="Enfasi"/>
          <w:rFonts w:ascii="Candara" w:hAnsi="Candara" w:cs="Candara"/>
          <w:b w:val="false"/>
          <w:b w:val="false"/>
          <w:bCs w:val="false"/>
          <w:i w:val="false"/>
          <w:i w:val="false"/>
          <w:color w:val="1D1B11"/>
          <w:sz w:val="28"/>
          <w:szCs w:val="28"/>
          <w:lang w:eastAsia="ar-SA"/>
        </w:rPr>
      </w:pPr>
      <w:r>
        <w:rPr/>
      </w:r>
    </w:p>
    <w:p>
      <w:pPr>
        <w:pStyle w:val="Normal"/>
        <w:spacing w:lineRule="auto" w:line="240" w:before="0" w:after="0"/>
        <w:jc w:val="left"/>
        <w:rPr/>
      </w:pPr>
      <w:r>
        <w:rPr>
          <w:rStyle w:val="Enfasi"/>
          <w:rFonts w:cs="Candara" w:ascii="Candara" w:hAnsi="Candara"/>
          <w:b/>
          <w:i w:val="false"/>
          <w:color w:val="1D1B11"/>
          <w:sz w:val="28"/>
          <w:szCs w:val="28"/>
        </w:rPr>
        <w:t xml:space="preserve">(***) </w:t>
      </w:r>
      <w:r>
        <w:rPr>
          <w:rStyle w:val="Enfasi"/>
          <w:rFonts w:cs="Candara" w:ascii="Candara" w:hAnsi="Candara"/>
          <w:i w:val="false"/>
          <w:color w:val="1D1B11"/>
          <w:sz w:val="28"/>
          <w:szCs w:val="28"/>
        </w:rPr>
        <w:t>Ingresso gratuito con l’Abbonamento Musei Lombardia.</w:t>
      </w:r>
    </w:p>
    <w:p>
      <w:pPr>
        <w:pStyle w:val="Normal"/>
        <w:spacing w:lineRule="auto" w:line="240" w:before="0" w:after="0"/>
        <w:jc w:val="left"/>
        <w:rPr>
          <w:rStyle w:val="Enfasi"/>
          <w:rFonts w:ascii="Candara" w:hAnsi="Candara" w:cs="Candara"/>
          <w:b/>
          <w:b/>
          <w:i w:val="false"/>
          <w:i w:val="false"/>
          <w:color w:val="1D1B11"/>
          <w:sz w:val="28"/>
          <w:szCs w:val="28"/>
        </w:rPr>
      </w:pPr>
      <w:r>
        <w:rPr>
          <w:rFonts w:cs="Candara" w:ascii="Candara" w:hAnsi="Candara"/>
          <w:b/>
          <w:i w:val="false"/>
          <w:color w:val="1D1B11"/>
          <w:sz w:val="28"/>
          <w:szCs w:val="28"/>
        </w:rPr>
      </w:r>
    </w:p>
    <w:p>
      <w:pPr>
        <w:pStyle w:val="Titoloprincipale"/>
        <w:jc w:val="left"/>
        <w:rPr/>
      </w:pPr>
      <w:r>
        <w:rPr>
          <w:rStyle w:val="Enfasi"/>
          <w:rFonts w:cs="Candara" w:ascii="Candara" w:hAnsi="Candara"/>
          <w:b/>
          <w:bCs/>
          <w:i w:val="false"/>
          <w:color w:val="0D0D0D"/>
          <w:sz w:val="28"/>
          <w:szCs w:val="28"/>
        </w:rPr>
        <w:t>Musei d’arte bresciani</w:t>
      </w:r>
      <w:r>
        <w:rPr>
          <w:rStyle w:val="Enfasi"/>
          <w:rFonts w:cs="Candara" w:ascii="Candara" w:hAnsi="Candara"/>
          <w:b w:val="false"/>
          <w:i w:val="false"/>
          <w:color w:val="0D0D0D"/>
          <w:sz w:val="28"/>
          <w:szCs w:val="28"/>
        </w:rPr>
        <w:t>:</w:t>
      </w:r>
      <w:r>
        <w:rPr>
          <w:rFonts w:cs="Candara" w:ascii="Candara" w:hAnsi="Candara"/>
          <w:b w:val="false"/>
          <w:color w:val="0D0D0D"/>
          <w:sz w:val="28"/>
          <w:szCs w:val="28"/>
        </w:rPr>
        <w:t xml:space="preserve"> Pinacoteca Tosio-Martinengo, Brescia; Museo di Santa Giulia, Brescia; </w:t>
      </w:r>
      <w:r>
        <w:rPr>
          <w:rFonts w:cs="Candara" w:ascii="Candara" w:hAnsi="Candara"/>
          <w:b w:val="false"/>
          <w:bCs w:val="false"/>
          <w:color w:val="0D0D0D"/>
          <w:sz w:val="28"/>
          <w:szCs w:val="28"/>
        </w:rPr>
        <w:t>Museo Diocesano, Brescia</w:t>
      </w:r>
      <w:r>
        <w:rPr>
          <w:rFonts w:cs="Candara" w:ascii="Candara" w:hAnsi="Candara"/>
          <w:b w:val="false"/>
          <w:color w:val="0D0D0D"/>
          <w:sz w:val="28"/>
          <w:szCs w:val="28"/>
        </w:rPr>
        <w:t xml:space="preserve">; </w:t>
      </w:r>
      <w:r>
        <w:rPr>
          <w:rFonts w:cs="Candara" w:ascii="Candara" w:hAnsi="Candara"/>
          <w:b w:val="false"/>
          <w:bCs w:val="false"/>
          <w:color w:val="0D0D0D"/>
          <w:sz w:val="28"/>
          <w:szCs w:val="28"/>
        </w:rPr>
        <w:t>Palazzo Tosio, Brescia</w:t>
      </w:r>
      <w:r>
        <w:rPr>
          <w:rFonts w:cs="Candara" w:ascii="Candara" w:hAnsi="Candara"/>
          <w:b w:val="false"/>
          <w:color w:val="0D0D0D"/>
          <w:sz w:val="28"/>
          <w:szCs w:val="28"/>
        </w:rPr>
        <w:t xml:space="preserve"> </w:t>
      </w:r>
      <w:r>
        <w:rPr>
          <w:rFonts w:cs="Candara" w:ascii="Candara" w:hAnsi="Candara"/>
          <w:b w:val="false"/>
          <w:color w:val="1D1B11"/>
          <w:sz w:val="28"/>
          <w:szCs w:val="28"/>
        </w:rPr>
        <w:t xml:space="preserve">(www.ateneo.brescia.it); </w:t>
      </w:r>
      <w:r>
        <w:rPr>
          <w:rFonts w:cs="Candara" w:ascii="Candara" w:hAnsi="Candara"/>
          <w:b w:val="false"/>
          <w:bCs w:val="false"/>
          <w:color w:val="1D1B11"/>
          <w:sz w:val="28"/>
          <w:szCs w:val="28"/>
        </w:rPr>
        <w:t>Collezione Paolo VI – Arte contemporanea, Concesio</w:t>
      </w:r>
      <w:r>
        <w:rPr>
          <w:rFonts w:cs="Candara" w:ascii="Candara" w:hAnsi="Candara"/>
          <w:b w:val="false"/>
          <w:color w:val="1D1B11"/>
          <w:sz w:val="28"/>
          <w:szCs w:val="28"/>
        </w:rPr>
        <w:t xml:space="preserve">; Martes, Museo d’arte Sorlini, Calvagese della Riviera; Casa Museo Paolo e Carolina Zani, Cellatica; </w:t>
      </w:r>
      <w:r>
        <w:rPr>
          <w:rFonts w:cs="Candara" w:ascii="Candara" w:hAnsi="Candara"/>
          <w:b w:val="false"/>
          <w:bCs w:val="false"/>
          <w:color w:val="0D0D0D"/>
          <w:sz w:val="28"/>
          <w:szCs w:val="28"/>
        </w:rPr>
        <w:t xml:space="preserve">Museo Lechi di Montichiari; </w:t>
      </w:r>
      <w:r>
        <w:rPr>
          <w:rFonts w:cs="Candara" w:ascii="Candara" w:hAnsi="Candara"/>
          <w:b w:val="false"/>
          <w:color w:val="1D1B11"/>
          <w:sz w:val="28"/>
          <w:szCs w:val="28"/>
        </w:rPr>
        <w:t xml:space="preserve">Camus, Breno; Il Vittoriale degli Italiani, Gardone Riviera; </w:t>
      </w:r>
      <w:r>
        <w:rPr>
          <w:rStyle w:val="Enfasi"/>
          <w:rFonts w:cs="Candara" w:ascii="Candara" w:hAnsi="Candara"/>
          <w:b w:val="false"/>
          <w:bCs w:val="false"/>
          <w:i w:val="false"/>
          <w:color w:val="1D1B11"/>
          <w:sz w:val="28"/>
          <w:szCs w:val="28"/>
        </w:rPr>
        <w:t>Museo di Salò, Salò</w:t>
      </w:r>
      <w:r>
        <w:rPr>
          <w:rFonts w:cs="Candara" w:ascii="Candara" w:hAnsi="Candara"/>
          <w:b w:val="false"/>
          <w:color w:val="1D1B11"/>
          <w:sz w:val="28"/>
          <w:szCs w:val="28"/>
        </w:rPr>
        <w:t>.</w:t>
      </w:r>
    </w:p>
    <w:p>
      <w:pPr>
        <w:pStyle w:val="Corpodeltesto"/>
        <w:ind w:left="0" w:hanging="0"/>
        <w:jc w:val="left"/>
        <w:rPr>
          <w:rStyle w:val="Enfasi"/>
          <w:lang w:eastAsia="ar-SA"/>
        </w:rPr>
      </w:pPr>
      <w:r>
        <w:rPr>
          <w:lang w:eastAsia="ar-SA"/>
        </w:rPr>
      </w:r>
    </w:p>
    <w:p>
      <w:pPr>
        <w:pStyle w:val="Normal"/>
        <w:spacing w:lineRule="auto" w:line="240" w:before="0" w:after="0"/>
        <w:jc w:val="left"/>
        <w:rPr/>
      </w:pPr>
      <w:r>
        <w:rPr>
          <w:rStyle w:val="Enfasi"/>
          <w:rFonts w:cs="Candara" w:ascii="Candara" w:hAnsi="Candara"/>
          <w:b/>
          <w:i w:val="false"/>
          <w:color w:val="1D1B11"/>
          <w:sz w:val="28"/>
          <w:szCs w:val="28"/>
        </w:rPr>
        <w:t>ANTICIPAZIONI</w:t>
      </w:r>
    </w:p>
    <w:p>
      <w:pPr>
        <w:pStyle w:val="Normal"/>
        <w:spacing w:lineRule="auto" w:line="240" w:before="0" w:after="0"/>
        <w:jc w:val="left"/>
        <w:rPr/>
      </w:pPr>
      <w:r>
        <w:rPr>
          <w:rStyle w:val="Enfasi"/>
          <w:rFonts w:cs="Candara" w:ascii="Candara" w:hAnsi="Candara"/>
          <w:b/>
          <w:i w:val="false"/>
          <w:color w:val="1D1B11"/>
          <w:sz w:val="28"/>
          <w:szCs w:val="28"/>
        </w:rPr>
        <w:t>Dal 21 gennaio all’11 giugno, Lotto, Romanino, Moretto e Savoldo</w:t>
      </w:r>
      <w:r>
        <w:rPr>
          <w:rStyle w:val="Enfasi"/>
          <w:rFonts w:cs="Candara" w:ascii="Candara" w:hAnsi="Candara"/>
          <w:b w:val="false"/>
          <w:bCs w:val="false"/>
          <w:i w:val="false"/>
          <w:color w:val="1D1B11"/>
          <w:sz w:val="28"/>
          <w:szCs w:val="28"/>
        </w:rPr>
        <w:t>, Palazzo Martinengo, Brescia.</w:t>
      </w:r>
      <w:r>
        <w:rPr>
          <w:rStyle w:val="Enfasi"/>
          <w:rFonts w:cs="Candara" w:ascii="Candara" w:hAnsi="Candara"/>
          <w:b/>
          <w:i w:val="false"/>
          <w:color w:val="1D1B11"/>
          <w:sz w:val="28"/>
          <w:szCs w:val="28"/>
        </w:rPr>
        <w:t xml:space="preserve"> </w:t>
      </w:r>
    </w:p>
    <w:p>
      <w:pPr>
        <w:pStyle w:val="Normal"/>
        <w:spacing w:lineRule="auto" w:line="240" w:before="0" w:after="0"/>
        <w:jc w:val="left"/>
        <w:rPr/>
      </w:pPr>
      <w:r>
        <w:rPr>
          <w:rStyle w:val="Enfasi"/>
          <w:rFonts w:cs="Candara" w:ascii="Candara" w:hAnsi="Candara"/>
          <w:b/>
          <w:i w:val="false"/>
          <w:color w:val="1D1B11"/>
          <w:sz w:val="28"/>
          <w:szCs w:val="28"/>
        </w:rPr>
        <w:t>Dal 26 gennaio, Cecco del Caravaggio</w:t>
      </w:r>
      <w:r>
        <w:rPr>
          <w:rStyle w:val="Enfasi"/>
          <w:rFonts w:cs="Candara" w:ascii="Candara" w:hAnsi="Candara"/>
          <w:b w:val="false"/>
          <w:bCs w:val="false"/>
          <w:i w:val="false"/>
          <w:color w:val="1D1B11"/>
          <w:sz w:val="28"/>
          <w:szCs w:val="28"/>
        </w:rPr>
        <w:t>, Accademia Carrara, Bergamo (fino al 4 giugno). (***)</w:t>
      </w:r>
    </w:p>
    <w:p>
      <w:pPr>
        <w:pStyle w:val="Normal"/>
        <w:spacing w:lineRule="auto" w:line="240" w:before="0" w:after="0"/>
        <w:jc w:val="left"/>
        <w:rPr/>
      </w:pPr>
      <w:r>
        <w:rPr>
          <w:rStyle w:val="Enfasi"/>
          <w:rFonts w:cs="Candara" w:ascii="Candara" w:hAnsi="Candara"/>
          <w:b/>
          <w:bCs/>
          <w:i w:val="false"/>
          <w:color w:val="1D1B11"/>
          <w:sz w:val="28"/>
          <w:szCs w:val="28"/>
          <w:lang w:eastAsia="ar-SA"/>
        </w:rPr>
        <w:t xml:space="preserve">Dal 29 gennaio, </w:t>
      </w:r>
      <w:r>
        <w:rPr>
          <w:rStyle w:val="Enfasi"/>
          <w:rFonts w:cs="Candara" w:ascii="Candara" w:hAnsi="Candara"/>
          <w:b w:val="false"/>
          <w:bCs w:val="false"/>
          <w:i w:val="false"/>
          <w:color w:val="1D1B11"/>
          <w:sz w:val="28"/>
          <w:szCs w:val="28"/>
          <w:lang w:eastAsia="ar-SA"/>
        </w:rPr>
        <w:t xml:space="preserve">apertura del </w:t>
      </w:r>
      <w:r>
        <w:rPr>
          <w:rStyle w:val="Enfasi"/>
          <w:rFonts w:cs="Candara" w:ascii="Candara" w:hAnsi="Candara"/>
          <w:b/>
          <w:bCs/>
          <w:i w:val="false"/>
          <w:color w:val="1D1B11"/>
          <w:sz w:val="28"/>
          <w:szCs w:val="28"/>
          <w:lang w:eastAsia="ar-SA"/>
        </w:rPr>
        <w:t>Museo del Risorgimento</w:t>
      </w:r>
      <w:r>
        <w:rPr>
          <w:rStyle w:val="Enfasi"/>
          <w:rFonts w:cs="Candara" w:ascii="Candara" w:hAnsi="Candara"/>
          <w:b w:val="false"/>
          <w:bCs w:val="false"/>
          <w:i w:val="false"/>
          <w:color w:val="1D1B11"/>
          <w:sz w:val="28"/>
          <w:szCs w:val="28"/>
          <w:lang w:eastAsia="ar-SA"/>
        </w:rPr>
        <w:t xml:space="preserve">, Castello di Brescia </w:t>
      </w:r>
      <w:r>
        <w:rPr>
          <w:rStyle w:val="Enfasi"/>
          <w:rFonts w:cs="Candara" w:ascii="Candara" w:hAnsi="Candara"/>
          <w:b/>
          <w:bCs w:val="false"/>
          <w:i w:val="false"/>
          <w:color w:val="1D1B11"/>
          <w:sz w:val="28"/>
          <w:szCs w:val="28"/>
          <w:lang w:eastAsia="ar-SA"/>
        </w:rPr>
        <w:t>(***)</w:t>
      </w:r>
      <w:r>
        <w:rPr>
          <w:rStyle w:val="Enfasi"/>
          <w:rFonts w:cs="Candara" w:ascii="Candara" w:hAnsi="Candara"/>
          <w:b w:val="false"/>
          <w:bCs w:val="false"/>
          <w:i w:val="false"/>
          <w:color w:val="1D1B11"/>
          <w:sz w:val="28"/>
          <w:szCs w:val="28"/>
          <w:lang w:eastAsia="ar-SA"/>
        </w:rPr>
        <w:t>.</w:t>
      </w:r>
    </w:p>
    <w:p>
      <w:pPr>
        <w:pStyle w:val="Normal"/>
        <w:spacing w:lineRule="auto" w:line="240" w:before="0" w:after="0"/>
        <w:jc w:val="left"/>
        <w:rPr/>
      </w:pPr>
      <w:r>
        <w:rPr>
          <w:rStyle w:val="Enfasi"/>
          <w:rFonts w:eastAsia="Candara" w:cs="Candara" w:ascii="Candara" w:hAnsi="Candara"/>
          <w:b/>
          <w:bCs/>
          <w:i w:val="false"/>
          <w:color w:val="1D1B11"/>
          <w:sz w:val="28"/>
          <w:szCs w:val="28"/>
          <w:lang w:eastAsia="ar-SA"/>
        </w:rPr>
        <w:t xml:space="preserve">Dal 14 febbraio </w:t>
      </w:r>
      <w:r>
        <w:rPr>
          <w:rStyle w:val="Enfasi"/>
          <w:rFonts w:eastAsia="Candara" w:cs="Candara" w:ascii="Candara" w:hAnsi="Candara"/>
          <w:b/>
          <w:bCs/>
          <w:i w:val="false"/>
          <w:color w:val="1D1B11"/>
          <w:sz w:val="28"/>
          <w:szCs w:val="28"/>
          <w:lang w:eastAsia="ar-SA"/>
        </w:rPr>
        <w:t xml:space="preserve">2023, </w:t>
      </w:r>
      <w:r>
        <w:rPr>
          <w:rStyle w:val="Enfasi"/>
          <w:rFonts w:eastAsia="Candara" w:cs="Candara" w:ascii="Candara" w:hAnsi="Candara"/>
          <w:b/>
          <w:bCs/>
          <w:i w:val="false"/>
          <w:color w:val="1D1B11"/>
          <w:sz w:val="28"/>
          <w:szCs w:val="28"/>
          <w:lang w:eastAsia="ar-SA"/>
        </w:rPr>
        <w:t>Giacomo Ceruti pittore europeo</w:t>
      </w:r>
      <w:r>
        <w:rPr>
          <w:rStyle w:val="Enfasi"/>
          <w:rFonts w:eastAsia="Candara" w:cs="Candara" w:ascii="Candara" w:hAnsi="Candara"/>
          <w:b w:val="false"/>
          <w:bCs w:val="false"/>
          <w:i w:val="false"/>
          <w:color w:val="1D1B11"/>
          <w:sz w:val="28"/>
          <w:szCs w:val="28"/>
          <w:lang w:eastAsia="ar-SA"/>
        </w:rPr>
        <w:t xml:space="preserve">, Museo di Santa Giulia  </w:t>
      </w:r>
      <w:r>
        <w:rPr>
          <w:rStyle w:val="Enfasi"/>
          <w:rFonts w:eastAsia="Candara" w:cs="Candara" w:ascii="Candara" w:hAnsi="Candara"/>
          <w:b/>
          <w:bCs w:val="false"/>
          <w:i w:val="false"/>
          <w:color w:val="1D1B11"/>
          <w:sz w:val="28"/>
          <w:szCs w:val="28"/>
          <w:lang w:eastAsia="ar-SA"/>
        </w:rPr>
        <w:t>(***)</w:t>
      </w:r>
      <w:r>
        <w:rPr>
          <w:rStyle w:val="Enfasi"/>
          <w:rFonts w:eastAsia="Candara" w:cs="Candara" w:ascii="Candara" w:hAnsi="Candara"/>
          <w:b w:val="false"/>
          <w:bCs w:val="false"/>
          <w:i w:val="false"/>
          <w:color w:val="1D1B11"/>
          <w:sz w:val="28"/>
          <w:szCs w:val="28"/>
          <w:lang w:eastAsia="ar-SA"/>
        </w:rPr>
        <w:t>.</w:t>
      </w:r>
    </w:p>
    <w:p>
      <w:pPr>
        <w:pStyle w:val="Normal"/>
        <w:spacing w:lineRule="auto" w:line="240" w:before="0" w:after="0"/>
        <w:jc w:val="left"/>
        <w:rPr/>
      </w:pPr>
      <w:r>
        <w:rPr>
          <w:rStyle w:val="Enfasi"/>
          <w:rFonts w:eastAsia="Candara" w:cs="Candara" w:ascii="Candara" w:hAnsi="Candara"/>
          <w:b/>
          <w:bCs/>
          <w:i w:val="false"/>
          <w:color w:val="1D1B11"/>
          <w:sz w:val="28"/>
          <w:szCs w:val="28"/>
          <w:lang w:eastAsia="ar-SA"/>
        </w:rPr>
        <w:t xml:space="preserve">Dal </w:t>
      </w:r>
      <w:r>
        <w:rPr>
          <w:rStyle w:val="Enfasi"/>
          <w:rFonts w:eastAsia="Candara" w:cs="Candara" w:ascii="Candara" w:hAnsi="Candara"/>
          <w:b/>
          <w:bCs/>
          <w:i w:val="false"/>
          <w:color w:val="1D1B11"/>
          <w:sz w:val="28"/>
          <w:szCs w:val="28"/>
          <w:lang w:eastAsia="ar-SA"/>
        </w:rPr>
        <w:t>2</w:t>
      </w:r>
      <w:r>
        <w:rPr>
          <w:rStyle w:val="Enfasi"/>
          <w:rFonts w:eastAsia="Candara" w:cs="Candara" w:ascii="Candara" w:hAnsi="Candara"/>
          <w:b/>
          <w:bCs/>
          <w:i w:val="false"/>
          <w:color w:val="1D1B11"/>
          <w:sz w:val="28"/>
          <w:szCs w:val="28"/>
          <w:lang w:eastAsia="ar-SA"/>
        </w:rPr>
        <w:t xml:space="preserve">4 </w:t>
      </w:r>
      <w:r>
        <w:rPr>
          <w:rStyle w:val="Enfasi"/>
          <w:rFonts w:eastAsia="Candara" w:cs="Candara" w:ascii="Candara" w:hAnsi="Candara"/>
          <w:b/>
          <w:bCs/>
          <w:i w:val="false"/>
          <w:color w:val="1D1B11"/>
          <w:sz w:val="28"/>
          <w:szCs w:val="28"/>
          <w:lang w:eastAsia="ar-SA"/>
        </w:rPr>
        <w:t>marzo</w:t>
      </w:r>
      <w:r>
        <w:rPr>
          <w:rStyle w:val="Enfasi"/>
          <w:rFonts w:eastAsia="Candara" w:cs="Candara" w:ascii="Candara" w:hAnsi="Candara"/>
          <w:b/>
          <w:bCs/>
          <w:i w:val="false"/>
          <w:color w:val="1D1B11"/>
          <w:sz w:val="28"/>
          <w:szCs w:val="28"/>
          <w:lang w:eastAsia="ar-SA"/>
        </w:rPr>
        <w:t xml:space="preserve"> </w:t>
      </w:r>
      <w:r>
        <w:rPr>
          <w:rStyle w:val="Enfasi"/>
          <w:rFonts w:eastAsia="Candara" w:cs="Candara" w:ascii="Candara" w:hAnsi="Candara"/>
          <w:b/>
          <w:bCs/>
          <w:i w:val="false"/>
          <w:color w:val="1D1B11"/>
          <w:sz w:val="28"/>
          <w:szCs w:val="28"/>
          <w:lang w:eastAsia="ar-SA"/>
        </w:rPr>
        <w:t xml:space="preserve">2023, </w:t>
      </w:r>
      <w:r>
        <w:rPr>
          <w:rStyle w:val="Enfasi"/>
          <w:rFonts w:eastAsia="Candara" w:cs="Candara" w:ascii="Candara" w:hAnsi="Candara"/>
          <w:b/>
          <w:bCs/>
          <w:i w:val="false"/>
          <w:color w:val="1D1B11"/>
          <w:sz w:val="28"/>
          <w:szCs w:val="28"/>
          <w:lang w:eastAsia="ar-SA"/>
        </w:rPr>
        <w:t>Luci della montagna</w:t>
      </w:r>
      <w:r>
        <w:rPr>
          <w:rStyle w:val="Enfasi"/>
          <w:rFonts w:eastAsia="Candara" w:cs="Candara" w:ascii="Candara" w:hAnsi="Candara"/>
          <w:b w:val="false"/>
          <w:bCs w:val="false"/>
          <w:i w:val="false"/>
          <w:color w:val="1D1B11"/>
          <w:sz w:val="28"/>
          <w:szCs w:val="28"/>
          <w:lang w:eastAsia="ar-SA"/>
        </w:rPr>
        <w:t xml:space="preserve">, </w:t>
      </w:r>
      <w:r>
        <w:rPr>
          <w:rStyle w:val="Enfasi"/>
          <w:rFonts w:eastAsia="Candara" w:cs="Candara" w:ascii="Candara" w:hAnsi="Candara"/>
          <w:b w:val="false"/>
          <w:bCs w:val="false"/>
          <w:i w:val="false"/>
          <w:color w:val="1D1B11"/>
          <w:sz w:val="28"/>
          <w:szCs w:val="28"/>
          <w:lang w:eastAsia="ar-SA"/>
        </w:rPr>
        <w:t xml:space="preserve">mostra fotografica nell’ambito del Brescia Photo festival, </w:t>
      </w:r>
      <w:r>
        <w:rPr>
          <w:rStyle w:val="Enfasi"/>
          <w:rFonts w:eastAsia="Candara" w:cs="Candara" w:ascii="Candara" w:hAnsi="Candara"/>
          <w:b w:val="false"/>
          <w:bCs w:val="false"/>
          <w:i w:val="false"/>
          <w:color w:val="1D1B11"/>
          <w:sz w:val="28"/>
          <w:szCs w:val="28"/>
          <w:lang w:eastAsia="ar-SA"/>
        </w:rPr>
        <w:t xml:space="preserve">Museo di Santa Giulia </w:t>
      </w:r>
      <w:r>
        <w:rPr>
          <w:rStyle w:val="Enfasi"/>
          <w:rFonts w:eastAsia="Candara" w:cs="Candara" w:ascii="Candara" w:hAnsi="Candara"/>
          <w:b/>
          <w:bCs w:val="false"/>
          <w:i w:val="false"/>
          <w:color w:val="1D1B11"/>
          <w:sz w:val="28"/>
          <w:szCs w:val="28"/>
          <w:lang w:eastAsia="ar-SA"/>
        </w:rPr>
        <w:t>(***)</w:t>
      </w:r>
      <w:r>
        <w:rPr>
          <w:rStyle w:val="Enfasi"/>
          <w:rFonts w:eastAsia="Candara" w:cs="Candara" w:ascii="Candara" w:hAnsi="Candara"/>
          <w:b w:val="false"/>
          <w:bCs w:val="false"/>
          <w:i w:val="false"/>
          <w:color w:val="1D1B11"/>
          <w:sz w:val="28"/>
          <w:szCs w:val="28"/>
          <w:lang w:eastAsia="ar-SA"/>
        </w:rPr>
        <w:t>.</w:t>
      </w:r>
    </w:p>
    <w:p>
      <w:pPr>
        <w:pStyle w:val="Normal"/>
        <w:spacing w:lineRule="auto" w:line="240" w:before="0" w:after="0"/>
        <w:jc w:val="left"/>
        <w:rPr/>
      </w:pPr>
      <w:r>
        <w:rPr>
          <w:rStyle w:val="Enfasi"/>
          <w:rFonts w:eastAsia="Candara" w:cs="Candara" w:ascii="Candara" w:hAnsi="Candara"/>
          <w:b/>
          <w:bCs/>
          <w:i w:val="false"/>
          <w:color w:val="1D1B11"/>
          <w:sz w:val="28"/>
          <w:szCs w:val="28"/>
          <w:lang w:eastAsia="ar-SA"/>
        </w:rPr>
        <w:t xml:space="preserve">Dal </w:t>
      </w:r>
      <w:r>
        <w:rPr>
          <w:rStyle w:val="Enfasi"/>
          <w:rFonts w:eastAsia="Candara" w:cs="Candara" w:ascii="Candara" w:hAnsi="Candara"/>
          <w:b/>
          <w:bCs/>
          <w:i w:val="false"/>
          <w:color w:val="1D1B11"/>
          <w:sz w:val="28"/>
          <w:szCs w:val="28"/>
          <w:lang w:eastAsia="ar-SA"/>
        </w:rPr>
        <w:t>29 settembre</w:t>
      </w:r>
      <w:r>
        <w:rPr>
          <w:rStyle w:val="Enfasi"/>
          <w:rFonts w:eastAsia="Candara" w:cs="Candara" w:ascii="Candara" w:hAnsi="Candara"/>
          <w:b/>
          <w:bCs/>
          <w:i w:val="false"/>
          <w:color w:val="1D1B11"/>
          <w:sz w:val="28"/>
          <w:szCs w:val="28"/>
          <w:lang w:eastAsia="ar-SA"/>
        </w:rPr>
        <w:t xml:space="preserve"> </w:t>
      </w:r>
      <w:r>
        <w:rPr>
          <w:rStyle w:val="Enfasi"/>
          <w:rFonts w:eastAsia="Candara" w:cs="Candara" w:ascii="Candara" w:hAnsi="Candara"/>
          <w:b/>
          <w:bCs/>
          <w:i w:val="false"/>
          <w:color w:val="1D1B11"/>
          <w:sz w:val="28"/>
          <w:szCs w:val="28"/>
          <w:lang w:eastAsia="ar-SA"/>
        </w:rPr>
        <w:t xml:space="preserve">2023, </w:t>
      </w:r>
      <w:r>
        <w:rPr>
          <w:rStyle w:val="Enfasi"/>
          <w:rFonts w:eastAsia="Candara" w:cs="Candara" w:ascii="Candara" w:hAnsi="Candara"/>
          <w:b/>
          <w:bCs/>
          <w:i w:val="false"/>
          <w:color w:val="1D1B11"/>
          <w:sz w:val="28"/>
          <w:szCs w:val="28"/>
          <w:lang w:eastAsia="ar-SA"/>
        </w:rPr>
        <w:t>Spiriti rapiti. Dubbi e certezze nel Rinascimento a Brescia</w:t>
      </w:r>
      <w:r>
        <w:rPr>
          <w:rStyle w:val="Enfasi"/>
          <w:rFonts w:eastAsia="Candara" w:cs="Candara" w:ascii="Candara" w:hAnsi="Candara"/>
          <w:b w:val="false"/>
          <w:bCs w:val="false"/>
          <w:i w:val="false"/>
          <w:color w:val="1D1B11"/>
          <w:sz w:val="28"/>
          <w:szCs w:val="28"/>
          <w:lang w:eastAsia="ar-SA"/>
        </w:rPr>
        <w:t xml:space="preserve">, </w:t>
      </w:r>
      <w:r>
        <w:rPr>
          <w:rStyle w:val="Enfasi"/>
          <w:rFonts w:eastAsia="Candara" w:cs="Candara" w:ascii="Candara" w:hAnsi="Candara"/>
          <w:b w:val="false"/>
          <w:bCs w:val="false"/>
          <w:i w:val="false"/>
          <w:color w:val="1D1B11"/>
          <w:sz w:val="28"/>
          <w:szCs w:val="28"/>
          <w:lang w:eastAsia="ar-SA"/>
        </w:rPr>
        <w:t xml:space="preserve">Museo di Santa Giulia </w:t>
      </w:r>
      <w:r>
        <w:rPr>
          <w:rStyle w:val="Enfasi"/>
          <w:rFonts w:eastAsia="Candara" w:cs="Candara" w:ascii="Candara" w:hAnsi="Candara"/>
          <w:b/>
          <w:bCs w:val="false"/>
          <w:i w:val="false"/>
          <w:color w:val="1D1B11"/>
          <w:sz w:val="28"/>
          <w:szCs w:val="28"/>
          <w:lang w:eastAsia="ar-SA"/>
        </w:rPr>
        <w:t>(***)</w:t>
      </w:r>
      <w:r>
        <w:rPr>
          <w:rStyle w:val="Enfasi"/>
          <w:rFonts w:eastAsia="Candara" w:cs="Candara" w:ascii="Candara" w:hAnsi="Candara"/>
          <w:b w:val="false"/>
          <w:bCs w:val="false"/>
          <w:i w:val="false"/>
          <w:color w:val="1D1B11"/>
          <w:sz w:val="28"/>
          <w:szCs w:val="28"/>
          <w:lang w:eastAsia="ar-SA"/>
        </w:rPr>
        <w:t>.</w:t>
      </w:r>
    </w:p>
    <w:p>
      <w:pPr>
        <w:pStyle w:val="Normal"/>
        <w:spacing w:lineRule="auto" w:line="240" w:before="0" w:after="0"/>
        <w:jc w:val="left"/>
        <w:rPr/>
      </w:pPr>
      <w:r>
        <w:rPr>
          <w:rStyle w:val="Enfasi"/>
          <w:rFonts w:eastAsia="Candara" w:cs="Candara" w:ascii="Candara" w:hAnsi="Candara"/>
          <w:b/>
          <w:bCs/>
          <w:i w:val="false"/>
          <w:color w:val="1D1B11"/>
          <w:sz w:val="28"/>
          <w:szCs w:val="28"/>
          <w:lang w:eastAsia="ar-SA"/>
        </w:rPr>
        <w:t>2023, Angelo Inganni</w:t>
      </w:r>
      <w:r>
        <w:rPr>
          <w:rStyle w:val="Enfasi"/>
          <w:rFonts w:eastAsia="Candara" w:cs="Candara" w:ascii="Candara" w:hAnsi="Candara"/>
          <w:b w:val="false"/>
          <w:bCs w:val="false"/>
          <w:i w:val="false"/>
          <w:color w:val="1D1B11"/>
          <w:sz w:val="28"/>
          <w:szCs w:val="28"/>
          <w:lang w:eastAsia="ar-SA"/>
        </w:rPr>
        <w:t>, Santissima (ex-convento domenicano) e chiesa di San Lorenzo, Gussago.</w:t>
      </w:r>
    </w:p>
    <w:p>
      <w:pPr>
        <w:pStyle w:val="Normal"/>
        <w:spacing w:lineRule="auto" w:line="240" w:before="0" w:after="0"/>
        <w:jc w:val="left"/>
        <w:rPr/>
      </w:pPr>
      <w:r>
        <w:rPr>
          <w:rStyle w:val="Enfasi"/>
          <w:rFonts w:cs="Candara" w:ascii="Candara" w:hAnsi="Candara"/>
          <w:b/>
          <w:i w:val="false"/>
          <w:color w:val="1D1B11"/>
          <w:sz w:val="28"/>
          <w:szCs w:val="28"/>
        </w:rPr>
        <w:t xml:space="preserve">(***) </w:t>
      </w:r>
      <w:r>
        <w:rPr>
          <w:rStyle w:val="Enfasi"/>
          <w:rFonts w:cs="Candara" w:ascii="Candara" w:hAnsi="Candara"/>
          <w:i w:val="false"/>
          <w:color w:val="1D1B11"/>
          <w:sz w:val="28"/>
          <w:szCs w:val="28"/>
        </w:rPr>
        <w:t>Ingresso gratuito con l’Abbonamento Musei Lombardia.</w:t>
      </w:r>
    </w:p>
    <w:p>
      <w:pPr>
        <w:pStyle w:val="Normal"/>
        <w:spacing w:lineRule="auto" w:line="240" w:before="0" w:after="0"/>
        <w:jc w:val="left"/>
        <w:rPr>
          <w:rStyle w:val="Enfasi"/>
          <w:rFonts w:ascii="Candara" w:hAnsi="Candara" w:cs="Candara"/>
          <w:b/>
          <w:b/>
          <w:i w:val="false"/>
          <w:i w:val="false"/>
          <w:color w:val="1D1B11"/>
          <w:sz w:val="28"/>
          <w:szCs w:val="28"/>
        </w:rPr>
      </w:pPr>
      <w:r>
        <w:rPr>
          <w:rFonts w:cs="Candara" w:ascii="Candara" w:hAnsi="Candara"/>
          <w:b/>
          <w:i w:val="false"/>
          <w:color w:val="1D1B11"/>
          <w:sz w:val="28"/>
          <w:szCs w:val="28"/>
        </w:rPr>
      </w:r>
    </w:p>
    <w:p>
      <w:pPr>
        <w:pStyle w:val="Normal"/>
        <w:spacing w:lineRule="auto" w:line="240" w:before="0" w:after="0"/>
        <w:jc w:val="left"/>
        <w:rPr/>
      </w:pPr>
      <w:r>
        <w:rPr>
          <w:rStyle w:val="Enfasi"/>
          <w:rFonts w:eastAsia="Candara" w:cs="Candara" w:ascii="Candara" w:hAnsi="Candara"/>
          <w:b/>
          <w:bCs w:val="false"/>
          <w:i w:val="false"/>
          <w:iCs w:val="false"/>
          <w:color w:val="1D1B11"/>
          <w:sz w:val="28"/>
          <w:szCs w:val="28"/>
        </w:rPr>
        <w:t>INGRESSI</w:t>
      </w:r>
      <w:r>
        <w:rPr>
          <w:rStyle w:val="Enfasi"/>
          <w:rFonts w:cs="Candara" w:ascii="Candara" w:hAnsi="Candara"/>
          <w:b/>
          <w:i w:val="false"/>
          <w:iCs w:val="false"/>
          <w:color w:val="1D1B11"/>
          <w:sz w:val="28"/>
          <w:szCs w:val="28"/>
        </w:rPr>
        <w:t xml:space="preserve"> GRATUITI </w:t>
      </w:r>
    </w:p>
    <w:p>
      <w:pPr>
        <w:pStyle w:val="Titoloprincipale"/>
        <w:jc w:val="left"/>
        <w:rPr/>
      </w:pPr>
      <w:r>
        <w:rPr>
          <w:rStyle w:val="Enfasi"/>
          <w:rFonts w:cs="Candara" w:ascii="Candara" w:hAnsi="Candara"/>
          <w:b/>
          <w:bCs/>
          <w:i w:val="false"/>
          <w:color w:val="1D1B11"/>
          <w:sz w:val="28"/>
          <w:szCs w:val="28"/>
        </w:rPr>
        <w:t>Prima domenica del mese</w:t>
      </w:r>
      <w:r>
        <w:rPr>
          <w:rStyle w:val="Enfasi"/>
          <w:rFonts w:cs="Candara" w:ascii="Candara" w:hAnsi="Candara"/>
          <w:b w:val="false"/>
          <w:i w:val="false"/>
          <w:color w:val="1D1B11"/>
          <w:sz w:val="28"/>
          <w:szCs w:val="28"/>
        </w:rPr>
        <w:t xml:space="preserve">: </w:t>
      </w:r>
      <w:r>
        <w:rPr>
          <w:rStyle w:val="Enfasi"/>
          <w:rFonts w:cs="Candara" w:ascii="Candara" w:hAnsi="Candara"/>
          <w:b w:val="false"/>
          <w:bCs w:val="false"/>
          <w:i w:val="false"/>
          <w:color w:val="1D1B11"/>
          <w:sz w:val="28"/>
          <w:szCs w:val="28"/>
        </w:rPr>
        <w:t>Musei statali.</w:t>
      </w:r>
    </w:p>
    <w:p>
      <w:pPr>
        <w:pStyle w:val="Titoloprincipale"/>
        <w:jc w:val="left"/>
        <w:rPr/>
      </w:pPr>
      <w:r>
        <w:rPr>
          <w:rStyle w:val="Enfasi"/>
          <w:rFonts w:cs="Candara" w:ascii="Candara" w:hAnsi="Candara"/>
          <w:b/>
          <w:bCs/>
          <w:i w:val="false"/>
          <w:color w:val="1D1B11"/>
          <w:sz w:val="28"/>
          <w:szCs w:val="28"/>
        </w:rPr>
        <w:t>Prima domenica del mese</w:t>
      </w:r>
      <w:r>
        <w:rPr>
          <w:rStyle w:val="Enfasi"/>
          <w:rFonts w:cs="Candara" w:ascii="Candara" w:hAnsi="Candara"/>
          <w:b w:val="false"/>
          <w:i w:val="false"/>
          <w:color w:val="1D1B11"/>
          <w:sz w:val="28"/>
          <w:szCs w:val="28"/>
        </w:rPr>
        <w:t xml:space="preserve">: </w:t>
      </w:r>
      <w:r>
        <w:rPr>
          <w:rStyle w:val="Enfasi"/>
          <w:rFonts w:cs="Candara" w:ascii="Candara" w:hAnsi="Candara"/>
          <w:b w:val="false"/>
          <w:bCs w:val="false"/>
          <w:i w:val="false"/>
          <w:color w:val="1D1B11"/>
          <w:sz w:val="28"/>
          <w:szCs w:val="28"/>
        </w:rPr>
        <w:t>Mart di Rovereto.</w:t>
      </w:r>
    </w:p>
    <w:p>
      <w:pPr>
        <w:pStyle w:val="Titoloprincipale"/>
        <w:jc w:val="left"/>
        <w:rPr/>
      </w:pPr>
      <w:r>
        <w:rPr>
          <w:rStyle w:val="Enfasi"/>
          <w:rFonts w:cs="Candara" w:ascii="Candara" w:hAnsi="Candara"/>
          <w:b/>
          <w:bCs/>
          <w:i w:val="false"/>
          <w:color w:val="1D1B11"/>
          <w:sz w:val="28"/>
          <w:szCs w:val="28"/>
        </w:rPr>
        <w:t>Prima domenica del mese</w:t>
      </w:r>
      <w:r>
        <w:rPr>
          <w:rStyle w:val="Enfasi"/>
          <w:rFonts w:cs="Candara" w:ascii="Candara" w:hAnsi="Candara"/>
          <w:i w:val="false"/>
          <w:color w:val="1D1B11"/>
          <w:sz w:val="28"/>
          <w:szCs w:val="28"/>
        </w:rPr>
        <w:t xml:space="preserve"> </w:t>
      </w:r>
      <w:r>
        <w:rPr>
          <w:rStyle w:val="Enfasi"/>
          <w:rFonts w:cs="Candara" w:ascii="Candara" w:hAnsi="Candara"/>
          <w:b w:val="false"/>
          <w:i w:val="false"/>
          <w:color w:val="1D1B11"/>
          <w:sz w:val="28"/>
          <w:szCs w:val="28"/>
        </w:rPr>
        <w:t>(ottobre-maggio),</w:t>
      </w:r>
      <w:r>
        <w:rPr>
          <w:rStyle w:val="Enfasi"/>
          <w:rFonts w:cs="Candara" w:ascii="Candara" w:hAnsi="Candara"/>
          <w:i w:val="false"/>
          <w:color w:val="1D1B11"/>
          <w:sz w:val="28"/>
          <w:szCs w:val="28"/>
        </w:rPr>
        <w:t xml:space="preserve"> </w:t>
      </w:r>
      <w:r>
        <w:rPr>
          <w:rStyle w:val="Enfasi"/>
          <w:rFonts w:cs="Candara" w:ascii="Candara" w:hAnsi="Candara"/>
          <w:b w:val="false"/>
          <w:bCs w:val="false"/>
          <w:i w:val="false"/>
          <w:color w:val="1D1B11"/>
          <w:sz w:val="28"/>
          <w:szCs w:val="28"/>
        </w:rPr>
        <w:t>Musei civici, Verona</w:t>
      </w:r>
      <w:r>
        <w:rPr>
          <w:rStyle w:val="Enfasi"/>
          <w:rFonts w:cs="Candara" w:ascii="Candara" w:hAnsi="Candara"/>
          <w:b w:val="false"/>
          <w:i w:val="false"/>
          <w:color w:val="1D1B11"/>
          <w:sz w:val="28"/>
          <w:szCs w:val="28"/>
        </w:rPr>
        <w:t xml:space="preserve">, ingresso 1 euro. </w:t>
      </w:r>
    </w:p>
    <w:p>
      <w:pPr>
        <w:pStyle w:val="Normal"/>
        <w:spacing w:lineRule="auto" w:line="240" w:before="0" w:after="0"/>
        <w:jc w:val="left"/>
        <w:rPr/>
      </w:pPr>
      <w:r>
        <w:rPr>
          <w:rStyle w:val="Enfasi"/>
          <w:rFonts w:cs="Candara" w:ascii="Candara" w:hAnsi="Candara"/>
          <w:b/>
          <w:i w:val="false"/>
          <w:color w:val="1D1B11"/>
          <w:sz w:val="28"/>
          <w:szCs w:val="28"/>
        </w:rPr>
        <w:t>Musei civici di Brescia</w:t>
      </w:r>
    </w:p>
    <w:p>
      <w:pPr>
        <w:pStyle w:val="Normal"/>
        <w:spacing w:lineRule="auto" w:line="240" w:before="0" w:after="0"/>
        <w:jc w:val="left"/>
        <w:rPr/>
      </w:pPr>
      <w:r>
        <w:rPr>
          <w:rStyle w:val="Enfasi"/>
          <w:rFonts w:cs="Candara" w:ascii="Candara" w:hAnsi="Candara"/>
          <w:i w:val="false"/>
          <w:iCs w:val="false"/>
          <w:color w:val="1D1B11"/>
          <w:sz w:val="28"/>
          <w:szCs w:val="28"/>
          <w:lang w:eastAsia="ar-SA"/>
        </w:rPr>
        <w:t xml:space="preserve">Ingresso gratuito, </w:t>
      </w:r>
      <w:r>
        <w:rPr>
          <w:rStyle w:val="Enfasi"/>
          <w:rFonts w:cs="Candara" w:ascii="Candara" w:hAnsi="Candara"/>
          <w:b/>
          <w:bCs/>
          <w:i w:val="false"/>
          <w:iCs w:val="false"/>
          <w:color w:val="1D1B11"/>
          <w:sz w:val="28"/>
          <w:szCs w:val="28"/>
          <w:lang w:eastAsia="ar-SA"/>
        </w:rPr>
        <w:t>ogni venerdì</w:t>
      </w:r>
      <w:r>
        <w:rPr>
          <w:rStyle w:val="Enfasi"/>
          <w:rFonts w:cs="Candara" w:ascii="Candara" w:hAnsi="Candara"/>
          <w:i w:val="false"/>
          <w:iCs w:val="false"/>
          <w:color w:val="1D1B11"/>
          <w:sz w:val="28"/>
          <w:szCs w:val="28"/>
          <w:lang w:eastAsia="ar-SA"/>
        </w:rPr>
        <w:t>, alle sale permanenti del Museo di Santa Giulia e alla mostra “La città del Leone”per i residenti e coloro che sono nati nella provincia di Brescia durante tutto il periodo di apertura della mostra “La città del Leone” (</w:t>
      </w:r>
      <w:r>
        <w:rPr>
          <w:rStyle w:val="Enfasi"/>
          <w:rFonts w:cs="Candara" w:ascii="Candara" w:hAnsi="Candara"/>
          <w:b/>
          <w:bCs/>
          <w:i w:val="false"/>
          <w:iCs w:val="false"/>
          <w:color w:val="1D1B11"/>
          <w:sz w:val="28"/>
          <w:szCs w:val="28"/>
          <w:lang w:eastAsia="ar-SA"/>
        </w:rPr>
        <w:t>fino al 29 gennaio 2023</w:t>
      </w:r>
      <w:r>
        <w:rPr>
          <w:rStyle w:val="Enfasi"/>
          <w:rFonts w:cs="Candara" w:ascii="Candara" w:hAnsi="Candara"/>
          <w:i w:val="false"/>
          <w:iCs w:val="false"/>
          <w:color w:val="1D1B11"/>
          <w:sz w:val="28"/>
          <w:szCs w:val="28"/>
          <w:lang w:eastAsia="ar-SA"/>
        </w:rPr>
        <w:t>).</w:t>
      </w:r>
    </w:p>
    <w:p>
      <w:pPr>
        <w:pStyle w:val="Normal"/>
        <w:spacing w:lineRule="auto" w:line="240" w:before="0" w:after="0"/>
        <w:jc w:val="left"/>
        <w:rPr/>
      </w:pPr>
      <w:r>
        <w:rPr>
          <w:rStyle w:val="Enfasi"/>
          <w:rFonts w:cs="Candara" w:ascii="Candara" w:hAnsi="Candara"/>
          <w:i w:val="false"/>
          <w:iCs w:val="false"/>
          <w:color w:val="1D1B11"/>
          <w:sz w:val="28"/>
          <w:szCs w:val="28"/>
          <w:lang w:eastAsia="ar-SA"/>
        </w:rPr>
        <w:t xml:space="preserve">Ingresso gratuito nei musei civici di Brescia per i residenti e coloro che sono nati nel capoluogo, di solito, nelle due settimane centrali di </w:t>
      </w:r>
      <w:r>
        <w:rPr>
          <w:rStyle w:val="Enfasi"/>
          <w:rFonts w:cs="Candara" w:ascii="Candara" w:hAnsi="Candara"/>
          <w:b w:val="false"/>
          <w:bCs w:val="false"/>
          <w:i w:val="false"/>
          <w:iCs w:val="false"/>
          <w:color w:val="1D1B11"/>
          <w:sz w:val="28"/>
          <w:szCs w:val="28"/>
          <w:lang w:eastAsia="ar-SA"/>
        </w:rPr>
        <w:t>agosto</w:t>
      </w:r>
      <w:r>
        <w:rPr>
          <w:rStyle w:val="Enfasi"/>
          <w:rFonts w:cs="Candara" w:ascii="Candara" w:hAnsi="Candara"/>
          <w:i w:val="false"/>
          <w:iCs w:val="false"/>
          <w:color w:val="1D1B11"/>
          <w:sz w:val="28"/>
          <w:szCs w:val="28"/>
          <w:lang w:eastAsia="ar-SA"/>
        </w:rPr>
        <w:t xml:space="preserve"> e durante le feste </w:t>
      </w:r>
      <w:r>
        <w:rPr>
          <w:rStyle w:val="Enfasi"/>
          <w:rFonts w:cs="Candara" w:ascii="Candara" w:hAnsi="Candara"/>
          <w:b/>
          <w:bCs/>
          <w:i w:val="false"/>
          <w:iCs w:val="false"/>
          <w:color w:val="1D1B11"/>
          <w:sz w:val="28"/>
          <w:szCs w:val="28"/>
          <w:lang w:eastAsia="ar-SA"/>
        </w:rPr>
        <w:t>natalizie</w:t>
      </w:r>
      <w:r>
        <w:rPr>
          <w:rStyle w:val="Enfasi"/>
          <w:rFonts w:cs="Candara" w:ascii="Candara" w:hAnsi="Candara"/>
          <w:i w:val="false"/>
          <w:iCs w:val="false"/>
          <w:color w:val="1D1B11"/>
          <w:sz w:val="28"/>
          <w:szCs w:val="28"/>
          <w:lang w:eastAsia="ar-SA"/>
        </w:rPr>
        <w:t>.</w:t>
      </w:r>
    </w:p>
    <w:p>
      <w:pPr>
        <w:pStyle w:val="Normal"/>
        <w:spacing w:lineRule="auto" w:line="240" w:before="0" w:after="0"/>
        <w:jc w:val="left"/>
        <w:rPr>
          <w:rStyle w:val="Enfasi"/>
          <w:rFonts w:ascii="Candara" w:hAnsi="Candara" w:cs="Candara"/>
          <w:b/>
          <w:b/>
          <w:i w:val="false"/>
          <w:i w:val="false"/>
          <w:color w:val="1D1B11"/>
          <w:sz w:val="28"/>
          <w:szCs w:val="28"/>
        </w:rPr>
      </w:pPr>
      <w:r>
        <w:rPr>
          <w:rFonts w:cs="Candara" w:ascii="Candara" w:hAnsi="Candara"/>
          <w:b/>
          <w:i w:val="false"/>
          <w:color w:val="1D1B11"/>
          <w:sz w:val="28"/>
          <w:szCs w:val="28"/>
        </w:rPr>
      </w:r>
    </w:p>
    <w:p>
      <w:pPr>
        <w:pStyle w:val="Titoloprincipale"/>
        <w:jc w:val="left"/>
        <w:rPr/>
      </w:pPr>
      <w:r>
        <w:rPr>
          <w:rStyle w:val="Enfasi"/>
          <w:rFonts w:cs="Candara" w:ascii="Candara" w:hAnsi="Candara"/>
          <w:i w:val="false"/>
          <w:color w:val="1D1B11"/>
          <w:sz w:val="28"/>
          <w:szCs w:val="28"/>
        </w:rPr>
        <w:t xml:space="preserve">MUSEI PER TUTTI: </w:t>
      </w:r>
      <w:r>
        <w:rPr>
          <w:rStyle w:val="Enfasi"/>
          <w:rFonts w:cs="Candara" w:ascii="Candara" w:hAnsi="Candara"/>
          <w:b w:val="false"/>
          <w:i w:val="false"/>
          <w:color w:val="1D1B11"/>
          <w:sz w:val="28"/>
          <w:szCs w:val="28"/>
        </w:rPr>
        <w:t>visitate i musei della Lombardia, con l’abbonamento potete accedere ad oltre 150 sedi espositive.</w:t>
      </w:r>
    </w:p>
    <w:p>
      <w:pPr>
        <w:pStyle w:val="Titoloprincipale"/>
        <w:jc w:val="left"/>
        <w:rPr/>
      </w:pPr>
      <w:r>
        <w:rPr>
          <w:rFonts w:cs="Candara" w:ascii="Candara" w:hAnsi="Candara"/>
          <w:b w:val="false"/>
          <w:color w:val="0D0D0D"/>
          <w:sz w:val="28"/>
          <w:szCs w:val="28"/>
        </w:rPr>
        <w:t>Musei bresciani accessibili con l’abbonamento:</w:t>
      </w:r>
      <w:r>
        <w:rPr>
          <w:rFonts w:cs="Candara" w:ascii="Candara" w:hAnsi="Candara"/>
          <w:sz w:val="28"/>
          <w:szCs w:val="28"/>
        </w:rPr>
        <w:t xml:space="preserve"> </w:t>
      </w:r>
      <w:r>
        <w:rPr>
          <w:rStyle w:val="Enfasi"/>
          <w:rFonts w:cs="Candara" w:ascii="Candara" w:hAnsi="Candara"/>
          <w:b w:val="false"/>
          <w:i w:val="false"/>
          <w:color w:val="1D1B11"/>
          <w:sz w:val="28"/>
          <w:szCs w:val="28"/>
        </w:rPr>
        <w:t xml:space="preserve"> Museo di Santa Giulia, Capitolium, </w:t>
      </w:r>
      <w:r>
        <w:rPr>
          <w:rStyle w:val="Enfasi"/>
          <w:rFonts w:cs="Candara" w:ascii="Candara" w:hAnsi="Candara"/>
          <w:b w:val="false"/>
          <w:bCs w:val="false"/>
          <w:i w:val="false"/>
          <w:color w:val="1D1B11"/>
          <w:sz w:val="28"/>
          <w:szCs w:val="28"/>
        </w:rPr>
        <w:t>Pinacoteca Tosio-Martinengo</w:t>
      </w:r>
      <w:r>
        <w:rPr>
          <w:rStyle w:val="Enfasi"/>
          <w:rFonts w:cs="Candara" w:ascii="Candara" w:hAnsi="Candara"/>
          <w:b w:val="false"/>
          <w:i w:val="false"/>
          <w:color w:val="1D1B11"/>
          <w:sz w:val="28"/>
          <w:szCs w:val="28"/>
        </w:rPr>
        <w:t xml:space="preserve">, </w:t>
      </w:r>
      <w:r>
        <w:rPr>
          <w:rStyle w:val="Enfasi"/>
          <w:rFonts w:cs="Candara" w:ascii="Candara" w:hAnsi="Candara"/>
          <w:b w:val="false"/>
          <w:bCs w:val="false"/>
          <w:i w:val="false"/>
          <w:color w:val="0D0D0D"/>
          <w:sz w:val="28"/>
          <w:szCs w:val="28"/>
        </w:rPr>
        <w:t>Museo delle Armi di Brescia</w:t>
      </w:r>
      <w:r>
        <w:rPr>
          <w:rStyle w:val="Enfasi"/>
          <w:rFonts w:cs="Candara" w:ascii="Candara" w:hAnsi="Candara"/>
          <w:b w:val="false"/>
          <w:i w:val="false"/>
          <w:color w:val="0D0D0D"/>
          <w:sz w:val="28"/>
          <w:szCs w:val="28"/>
        </w:rPr>
        <w:t xml:space="preserve">, </w:t>
      </w:r>
      <w:r>
        <w:rPr>
          <w:rFonts w:cs="Candara" w:ascii="Candara" w:hAnsi="Candara"/>
          <w:b w:val="false"/>
          <w:bCs w:val="false"/>
          <w:color w:val="0D0D0D"/>
          <w:sz w:val="28"/>
          <w:szCs w:val="28"/>
        </w:rPr>
        <w:t>Mu.Sa (</w:t>
      </w:r>
      <w:r>
        <w:rPr>
          <w:rFonts w:cs="Candara" w:ascii="Candara" w:hAnsi="Candara"/>
          <w:b w:val="false"/>
          <w:bCs w:val="false"/>
          <w:color w:val="0D0D0D"/>
          <w:sz w:val="28"/>
          <w:szCs w:val="28"/>
          <w:lang w:eastAsia="it-IT"/>
        </w:rPr>
        <w:t xml:space="preserve">Museo di Salò); </w:t>
      </w:r>
      <w:r>
        <w:rPr>
          <w:rFonts w:cs="Candara" w:ascii="Candara" w:hAnsi="Candara"/>
          <w:b w:val="false"/>
          <w:bCs w:val="false"/>
          <w:color w:val="0D0D0D"/>
          <w:sz w:val="28"/>
          <w:szCs w:val="28"/>
        </w:rPr>
        <w:t xml:space="preserve">Museo Lechi di Montichiari. </w:t>
      </w:r>
    </w:p>
    <w:p>
      <w:pPr>
        <w:pStyle w:val="Titoloprincipale"/>
        <w:jc w:val="left"/>
        <w:rPr>
          <w:rFonts w:ascii="Candara" w:hAnsi="Candara" w:cs="Candara"/>
          <w:b w:val="false"/>
          <w:b w:val="false"/>
          <w:color w:val="1D1B11"/>
          <w:sz w:val="28"/>
          <w:szCs w:val="28"/>
        </w:rPr>
      </w:pPr>
      <w:r>
        <w:rPr>
          <w:rFonts w:cs="Candara" w:ascii="Candara" w:hAnsi="Candara"/>
          <w:b w:val="false"/>
          <w:color w:val="1D1B11"/>
          <w:sz w:val="28"/>
          <w:szCs w:val="28"/>
        </w:rPr>
      </w:r>
    </w:p>
    <w:p>
      <w:pPr>
        <w:pStyle w:val="Normal"/>
        <w:jc w:val="left"/>
        <w:rPr/>
      </w:pPr>
      <w:r>
        <w:rPr>
          <w:rStyle w:val="Enfasi"/>
          <w:rFonts w:cs="Candara" w:ascii="Candara" w:hAnsi="Candara"/>
          <w:b/>
          <w:color w:val="1D1B11"/>
          <w:sz w:val="24"/>
          <w:szCs w:val="24"/>
        </w:rPr>
        <w:t>ISCRIVETEVI AL GRUPPO FACEBOOK AMICI ABBONAMENTO MUSEI DELLA LOMBARDIA E ALLA PAGINA FACEBOOK “MOSTRE E MUSEI PER TUTTI”.</w:t>
      </w:r>
    </w:p>
    <w:p>
      <w:pPr>
        <w:pStyle w:val="Normal"/>
        <w:jc w:val="left"/>
        <w:rPr/>
      </w:pPr>
      <w:r>
        <w:rPr>
          <w:rStyle w:val="Enfasi"/>
          <w:rFonts w:cs="Candara" w:ascii="Candara" w:hAnsi="Candara"/>
          <w:color w:val="1D1B11"/>
          <w:sz w:val="24"/>
          <w:szCs w:val="24"/>
        </w:rPr>
        <w:t xml:space="preserve">L’abbonamento si può sottoscrivere nei principali musei, ad esempio al Museo di Santa Giulia di Brescia (verificare, previa telefonata al numero 0302977833, in quali orari è possibile acquistare l’abbonamento). L’abbonamento musei è disponibile in tre regioni (Piemonte, Val d’Aosta, Lombardia), coinvolge 420 istituzioni e vanta 150 mila abbonati. </w:t>
      </w:r>
      <w:hyperlink r:id="rId7">
        <w:r>
          <w:rPr>
            <w:rStyle w:val="Enfasi"/>
            <w:rFonts w:cs="Candara" w:ascii="Candara" w:hAnsi="Candara"/>
            <w:i w:val="false"/>
            <w:iCs w:val="false"/>
            <w:color w:val="1D1B11"/>
            <w:sz w:val="24"/>
            <w:szCs w:val="24"/>
          </w:rPr>
          <w:t>www.tesorivicini.it/itinerari-mostre-da-ascoltare/</w:t>
        </w:r>
      </w:hyperlink>
      <w:r>
        <w:rPr>
          <w:rStyle w:val="Enfasi"/>
          <w:rFonts w:cs="Candara" w:ascii="Candara" w:hAnsi="Candara"/>
          <w:i w:val="false"/>
          <w:iCs w:val="false"/>
          <w:color w:val="1D1B11"/>
          <w:sz w:val="24"/>
          <w:szCs w:val="24"/>
        </w:rPr>
        <w:t xml:space="preserve">   </w:t>
      </w:r>
      <w:hyperlink r:id="rId8">
        <w:r>
          <w:rPr>
            <w:rStyle w:val="Enfasi"/>
            <w:rFonts w:cs="Candara" w:ascii="Candara" w:hAnsi="Candara"/>
            <w:color w:val="1D1B11"/>
            <w:sz w:val="24"/>
            <w:szCs w:val="24"/>
          </w:rPr>
          <w:t>www.scienzagiovanissimi.it/musei</w:t>
        </w:r>
      </w:hyperlink>
      <w:r>
        <w:rPr>
          <w:rStyle w:val="Enfasi"/>
          <w:rFonts w:cs="Candara" w:ascii="Candara" w:hAnsi="Candara"/>
          <w:color w:val="1D1B11"/>
          <w:sz w:val="24"/>
          <w:szCs w:val="24"/>
        </w:rPr>
        <w:t xml:space="preserve">  </w:t>
      </w:r>
      <w:hyperlink r:id="rId9">
        <w:r>
          <w:rPr>
            <w:rStyle w:val="Enfasi"/>
            <w:rFonts w:cs="Candara" w:ascii="Candara" w:hAnsi="Candara"/>
            <w:color w:val="1D1B11"/>
            <w:sz w:val="24"/>
            <w:szCs w:val="24"/>
          </w:rPr>
          <w:t>www.parchibresciani.it/musei</w:t>
        </w:r>
      </w:hyperlink>
      <w:r>
        <w:rPr>
          <w:rFonts w:cs="Candara" w:ascii="Candara" w:hAnsi="Candara"/>
          <w:sz w:val="24"/>
          <w:szCs w:val="24"/>
        </w:rPr>
        <w:t xml:space="preserve">   </w:t>
      </w:r>
    </w:p>
    <w:p>
      <w:pPr>
        <w:pStyle w:val="Normal"/>
        <w:spacing w:before="0" w:after="200"/>
        <w:jc w:val="center"/>
        <w:rPr/>
      </w:pPr>
      <w:r>
        <w:rPr>
          <w:rStyle w:val="CollegamentoInternet"/>
          <w:rFonts w:cs="Candara" w:ascii="Candara" w:hAnsi="Candara"/>
          <w:b/>
          <w:bCs/>
          <w:i/>
          <w:iCs/>
          <w:color w:val="1D1B11"/>
          <w:sz w:val="24"/>
          <w:szCs w:val="24"/>
          <w:u w:val="none"/>
        </w:rPr>
        <w:t>La  circolare “Mostre e musei per tutti” è redatta a cura di Loris Ramponi.</w:t>
      </w:r>
    </w:p>
    <w:sectPr>
      <w:type w:val="nextPage"/>
      <w:pgSz w:w="11906" w:h="16838"/>
      <w:pgMar w:left="1134" w:right="1134" w:header="0" w:top="1417"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Arial">
    <w:charset w:val="00"/>
    <w:family w:val="roman"/>
    <w:pitch w:val="variable"/>
  </w:font>
  <w:font w:name="Candara">
    <w:charset w:val="00"/>
    <w:family w:val="roman"/>
    <w:pitch w:val="variable"/>
  </w:font>
  <w:font w:name="Liberation Sans">
    <w:altName w:val="Arial"/>
    <w:charset w:val="00"/>
    <w:family w:val="roman"/>
    <w:pitch w:val="variable"/>
  </w:font>
  <w:font w:name="Garamond">
    <w:charset w:val="00"/>
    <w:family w:val="roman"/>
    <w:pitch w:val="variable"/>
  </w:font>
  <w:font w:name="Courier New">
    <w:charset w:val="00"/>
    <w:family w:val="roman"/>
    <w:pitch w:val="variable"/>
  </w:font>
  <w:font w:name="Candara">
    <w:charset w:val="01"/>
    <w:family w:val="swiss"/>
    <w:pitch w:val="variable"/>
  </w:font>
  <w:font w:name="Candara">
    <w:altName w:val="serif"/>
    <w:charset w:val="00"/>
    <w:family w:val="roman"/>
    <w:pitch w:val="variable"/>
  </w:font>
  <w:font w:name="Arial">
    <w:altName w:val="Helvetic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itolo2"/>
      <w:numFmt w:val="none"/>
      <w:suff w:val="nothing"/>
      <w:lvlText w:val=""/>
      <w:lvlJc w:val="left"/>
      <w:pPr>
        <w:ind w:left="0" w:hanging="0"/>
      </w:pPr>
    </w:lvl>
    <w:lvl w:ilvl="2">
      <w:start w:val="1"/>
      <w:pStyle w:val="Titolo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Titolo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659c4"/>
    <w:pPr>
      <w:widowControl/>
      <w:bidi w:val="0"/>
      <w:spacing w:lineRule="auto" w:line="276" w:before="0" w:after="200"/>
      <w:jc w:val="left"/>
    </w:pPr>
    <w:rPr>
      <w:rFonts w:ascii="Calibri" w:hAnsi="Calibri" w:eastAsia="Calibri" w:cs="Times New Roman" w:asciiTheme="minorHAnsi" w:eastAsiaTheme="minorHAnsi" w:hAnsiTheme="minorHAnsi"/>
      <w:color w:val="00000A"/>
      <w:kern w:val="0"/>
      <w:sz w:val="22"/>
      <w:szCs w:val="22"/>
      <w:lang w:val="it-IT" w:eastAsia="en-US" w:bidi="ar-SA"/>
    </w:rPr>
  </w:style>
  <w:style w:type="paragraph" w:styleId="Titolo1" w:customStyle="1">
    <w:name w:val="Heading 1"/>
    <w:basedOn w:val="Normal"/>
    <w:link w:val="Titolo1Carattere"/>
    <w:uiPriority w:val="9"/>
    <w:qFormat/>
    <w:rsid w:val="009b46e9"/>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itolo2" w:customStyle="1">
    <w:name w:val="Heading 2"/>
    <w:basedOn w:val="Normal"/>
    <w:link w:val="Titolo2Carattere"/>
    <w:uiPriority w:val="9"/>
    <w:qFormat/>
    <w:rsid w:val="00f22d84"/>
    <w:pPr>
      <w:keepNext w:val="true"/>
      <w:numPr>
        <w:ilvl w:val="1"/>
        <w:numId w:val="1"/>
      </w:numPr>
      <w:tabs>
        <w:tab w:val="left" w:pos="0" w:leader="none"/>
      </w:tabs>
      <w:suppressAutoHyphens w:val="true"/>
      <w:spacing w:lineRule="auto" w:line="240" w:before="0" w:after="0"/>
      <w:jc w:val="center"/>
      <w:outlineLvl w:val="1"/>
    </w:pPr>
    <w:rPr>
      <w:rFonts w:ascii="Times New Roman" w:hAnsi="Times New Roman" w:eastAsia="Times New Roman"/>
      <w:color w:val="FF0000"/>
      <w:sz w:val="44"/>
      <w:szCs w:val="20"/>
      <w:lang w:eastAsia="ar-SA"/>
    </w:rPr>
  </w:style>
  <w:style w:type="paragraph" w:styleId="Titolo3" w:customStyle="1">
    <w:name w:val="Heading 3"/>
    <w:basedOn w:val="Normal"/>
    <w:link w:val="Titolo3Carattere"/>
    <w:unhideWhenUsed/>
    <w:qFormat/>
    <w:rsid w:val="000940f3"/>
    <w:pPr>
      <w:keepNext w:val="true"/>
      <w:keepLines/>
      <w:numPr>
        <w:ilvl w:val="2"/>
        <w:numId w:val="1"/>
      </w:numPr>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Titolo6">
    <w:name w:val="Heading 6"/>
    <w:basedOn w:val="Normal"/>
    <w:link w:val="Titolo6Carattere"/>
    <w:qFormat/>
    <w:rsid w:val="00181923"/>
    <w:pPr>
      <w:keepNext w:val="true"/>
      <w:numPr>
        <w:ilvl w:val="5"/>
        <w:numId w:val="1"/>
      </w:numPr>
      <w:suppressAutoHyphens w:val="true"/>
      <w:spacing w:lineRule="auto" w:line="240" w:before="0" w:after="0"/>
      <w:jc w:val="center"/>
      <w:outlineLvl w:val="5"/>
    </w:pPr>
    <w:rPr>
      <w:rFonts w:ascii="Tahoma" w:hAnsi="Tahoma" w:eastAsia="Times New Roman"/>
      <w:b/>
      <w:sz w:val="36"/>
      <w:szCs w:val="20"/>
      <w:lang w:eastAsia="ar-SA"/>
    </w:rPr>
  </w:style>
  <w:style w:type="character" w:styleId="DefaultParagraphFont" w:default="1">
    <w:name w:val="Default Paragraph Font"/>
    <w:uiPriority w:val="1"/>
    <w:semiHidden/>
    <w:unhideWhenUsed/>
    <w:qFormat/>
    <w:rPr/>
  </w:style>
  <w:style w:type="character" w:styleId="CollegamentoInternet">
    <w:name w:val="Collegamento Internet"/>
    <w:uiPriority w:val="99"/>
    <w:rsid w:val="00181923"/>
    <w:rPr>
      <w:color w:val="0000FF"/>
      <w:u w:val="single"/>
    </w:rPr>
  </w:style>
  <w:style w:type="character" w:styleId="Enfasi">
    <w:name w:val="Enfasi"/>
    <w:qFormat/>
    <w:rsid w:val="007712bd"/>
    <w:rPr>
      <w:i/>
      <w:iCs/>
    </w:rPr>
  </w:style>
  <w:style w:type="character" w:styleId="Strong">
    <w:name w:val="Strong"/>
    <w:qFormat/>
    <w:rsid w:val="00b659c4"/>
    <w:rPr>
      <w:b/>
      <w:bCs/>
    </w:rPr>
  </w:style>
  <w:style w:type="character" w:styleId="Titolo2Carattere" w:customStyle="1">
    <w:name w:val="Titolo 2 Carattere"/>
    <w:basedOn w:val="DefaultParagraphFont"/>
    <w:link w:val="Heading2"/>
    <w:uiPriority w:val="9"/>
    <w:qFormat/>
    <w:rsid w:val="00f22d84"/>
    <w:rPr>
      <w:rFonts w:ascii="Times New Roman" w:hAnsi="Times New Roman" w:eastAsia="Times New Roman" w:cs="Times New Roman"/>
      <w:color w:val="FF0000"/>
      <w:sz w:val="44"/>
      <w:szCs w:val="20"/>
      <w:lang w:eastAsia="ar-SA"/>
    </w:rPr>
  </w:style>
  <w:style w:type="character" w:styleId="Titolo3Carattere" w:customStyle="1">
    <w:name w:val="Titolo 3 Carattere"/>
    <w:basedOn w:val="DefaultParagraphFont"/>
    <w:link w:val="Heading3"/>
    <w:qFormat/>
    <w:rsid w:val="000940f3"/>
    <w:rPr>
      <w:rFonts w:ascii="Cambria" w:hAnsi="Cambria" w:eastAsia="" w:cs="" w:asciiTheme="majorHAnsi" w:cstheme="majorBidi" w:eastAsiaTheme="majorEastAsia" w:hAnsiTheme="majorHAnsi"/>
      <w:b/>
      <w:bCs/>
      <w:color w:val="4F81BD" w:themeColor="accent1"/>
    </w:rPr>
  </w:style>
  <w:style w:type="character" w:styleId="Appleconvertedspace" w:customStyle="1">
    <w:name w:val="apple-converted-space"/>
    <w:basedOn w:val="DefaultParagraphFont"/>
    <w:qFormat/>
    <w:rsid w:val="000940f3"/>
    <w:rPr/>
  </w:style>
  <w:style w:type="character" w:styleId="TitoloCarattere" w:customStyle="1">
    <w:name w:val="Titolo Carattere"/>
    <w:basedOn w:val="DefaultParagraphFont"/>
    <w:link w:val="Titolo"/>
    <w:qFormat/>
    <w:rsid w:val="000940f3"/>
    <w:rPr>
      <w:rFonts w:ascii="Times New Roman" w:hAnsi="Times New Roman" w:eastAsia="Times New Roman" w:cs="Times New Roman"/>
      <w:b/>
      <w:sz w:val="24"/>
      <w:szCs w:val="20"/>
      <w:lang w:eastAsia="ar-SA"/>
    </w:rPr>
  </w:style>
  <w:style w:type="character" w:styleId="Titolo1Carattere" w:customStyle="1">
    <w:name w:val="Titolo 1 Carattere"/>
    <w:basedOn w:val="DefaultParagraphFont"/>
    <w:link w:val="Heading1"/>
    <w:uiPriority w:val="9"/>
    <w:qFormat/>
    <w:rsid w:val="009b46e9"/>
    <w:rPr>
      <w:rFonts w:ascii="Cambria" w:hAnsi="Cambria" w:eastAsia="" w:cs="" w:asciiTheme="majorHAnsi" w:cstheme="majorBidi" w:eastAsiaTheme="majorEastAsia" w:hAnsiTheme="majorHAnsi"/>
      <w:b/>
      <w:bCs/>
      <w:color w:val="365F91" w:themeColor="accent1" w:themeShade="bf"/>
      <w:sz w:val="28"/>
      <w:szCs w:val="28"/>
    </w:rPr>
  </w:style>
  <w:style w:type="character" w:styleId="F" w:customStyle="1">
    <w:name w:val="f"/>
    <w:basedOn w:val="DefaultParagraphFont"/>
    <w:qFormat/>
    <w:rsid w:val="00b45915"/>
    <w:rPr/>
  </w:style>
  <w:style w:type="character" w:styleId="CorpodeltestoCarattere" w:customStyle="1">
    <w:name w:val="Corpo del testo Carattere"/>
    <w:basedOn w:val="DefaultParagraphFont"/>
    <w:link w:val="Corpodeltesto"/>
    <w:uiPriority w:val="99"/>
    <w:qFormat/>
    <w:rsid w:val="00582eaa"/>
    <w:rPr>
      <w:rFonts w:ascii="Calibri" w:hAnsi="Calibri" w:eastAsia="Calibri" w:cs="Times New Roman"/>
    </w:rPr>
  </w:style>
  <w:style w:type="character" w:styleId="Gmailtextexposedshow" w:customStyle="1">
    <w:name w:val="gmail-text_exposed_show"/>
    <w:basedOn w:val="DefaultParagraphFont"/>
    <w:qFormat/>
    <w:rsid w:val="00741c65"/>
    <w:rPr/>
  </w:style>
  <w:style w:type="character" w:styleId="ListLabel1" w:customStyle="1">
    <w:name w:val="ListLabel 1"/>
    <w:qFormat/>
    <w:rsid w:val="00406dbb"/>
    <w:rPr>
      <w:lang w:val="it-IT"/>
    </w:rPr>
  </w:style>
  <w:style w:type="character" w:styleId="Titolo2Carattere1" w:customStyle="1">
    <w:name w:val="Titolo 2 Carattere1"/>
    <w:basedOn w:val="DefaultParagraphFont"/>
    <w:link w:val="Titolo2"/>
    <w:semiHidden/>
    <w:qFormat/>
    <w:rsid w:val="00181923"/>
    <w:rPr>
      <w:rFonts w:ascii="Cambria" w:hAnsi="Cambria" w:eastAsia="" w:cs="" w:asciiTheme="majorHAnsi" w:cstheme="majorBidi" w:eastAsiaTheme="majorEastAsia" w:hAnsiTheme="majorHAnsi"/>
      <w:b/>
      <w:bCs/>
      <w:color w:val="4F81BD" w:themeColor="accent1"/>
      <w:sz w:val="26"/>
      <w:szCs w:val="26"/>
    </w:rPr>
  </w:style>
  <w:style w:type="character" w:styleId="Titolo3Carattere1" w:customStyle="1">
    <w:name w:val="Titolo 3 Carattere1"/>
    <w:basedOn w:val="DefaultParagraphFont"/>
    <w:link w:val="Titolo3"/>
    <w:semiHidden/>
    <w:qFormat/>
    <w:rsid w:val="00181923"/>
    <w:rPr>
      <w:rFonts w:ascii="Cambria" w:hAnsi="Cambria" w:eastAsia="" w:cs="" w:asciiTheme="majorHAnsi" w:cstheme="majorBidi" w:eastAsiaTheme="majorEastAsia" w:hAnsiTheme="majorHAnsi"/>
      <w:b/>
      <w:bCs/>
      <w:color w:val="4F81BD" w:themeColor="accent1"/>
    </w:rPr>
  </w:style>
  <w:style w:type="character" w:styleId="Titolo6Carattere" w:customStyle="1">
    <w:name w:val="Titolo 6 Carattere"/>
    <w:basedOn w:val="DefaultParagraphFont"/>
    <w:link w:val="Titolo6"/>
    <w:qFormat/>
    <w:rsid w:val="00181923"/>
    <w:rPr>
      <w:rFonts w:ascii="Tahoma" w:hAnsi="Tahoma" w:eastAsia="Times New Roman" w:cs="Times New Roman"/>
      <w:b/>
      <w:sz w:val="36"/>
      <w:szCs w:val="20"/>
      <w:lang w:eastAsia="ar-SA"/>
    </w:rPr>
  </w:style>
  <w:style w:type="character" w:styleId="Gmailm2092503140183524417gmailm3436346152906926610gmailappleconvertedspace" w:customStyle="1">
    <w:name w:val="gmail-m2092503140183524417gmail-m-3436346152906926610gmail-apple-converted-space"/>
    <w:basedOn w:val="DefaultParagraphFont"/>
    <w:qFormat/>
    <w:rsid w:val="00181923"/>
    <w:rPr/>
  </w:style>
  <w:style w:type="character" w:styleId="TitoloCarattere1" w:customStyle="1">
    <w:name w:val="Titolo Carattere1"/>
    <w:basedOn w:val="DefaultParagraphFont"/>
    <w:qFormat/>
    <w:rsid w:val="00613fab"/>
    <w:rPr>
      <w:rFonts w:ascii="Times New Roman" w:hAnsi="Times New Roman" w:eastAsia="Times New Roman" w:cs="Times New Roman"/>
      <w:b/>
      <w:sz w:val="24"/>
      <w:szCs w:val="20"/>
      <w:lang w:eastAsia="ar-SA"/>
    </w:rPr>
  </w:style>
  <w:style w:type="character" w:styleId="ListLabel2">
    <w:name w:val="ListLabel 2"/>
    <w:qFormat/>
    <w:rPr>
      <w:lang w:val="it-IT"/>
    </w:rPr>
  </w:style>
  <w:style w:type="character" w:styleId="ListLabel3">
    <w:name w:val="ListLabel 3"/>
    <w:qFormat/>
    <w:rPr>
      <w:rFonts w:eastAsia="Calibri" w:cs="Times New Roman"/>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OpenSymbol"/>
      <w:b/>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Enfasiforte">
    <w:name w:val="Enfasi forte"/>
    <w:qFormat/>
    <w:rPr>
      <w:b/>
      <w:bCs/>
    </w:rPr>
  </w:style>
  <w:style w:type="character" w:styleId="ListLabel43">
    <w:name w:val="ListLabel 43"/>
    <w:qFormat/>
    <w:rPr>
      <w:rFonts w:ascii="Arial" w:hAnsi="Arial"/>
      <w:sz w:val="24"/>
      <w:lang w:val="it-IT"/>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ascii="Arial" w:hAnsi="Arial"/>
      <w:sz w:val="24"/>
      <w:lang w:val="it-IT"/>
    </w:rPr>
  </w:style>
  <w:style w:type="character" w:styleId="CollegamentoInternetvisitato">
    <w:name w:val="Collegamento Internet visitato"/>
    <w:rPr>
      <w:color w:val="800000"/>
      <w:u w:val="single"/>
      <w:lang w:val="zxx" w:eastAsia="zxx" w:bidi="zxx"/>
    </w:rPr>
  </w:style>
  <w:style w:type="character" w:styleId="ListLabel1074">
    <w:name w:val="ListLabel 1074"/>
    <w:qFormat/>
    <w:rPr>
      <w:rFonts w:ascii="Candara" w:hAnsi="Candara"/>
      <w:b/>
      <w:sz w:val="28"/>
      <w:lang w:val="it-IT"/>
    </w:rPr>
  </w:style>
  <w:style w:type="character" w:styleId="ListLabel1075">
    <w:name w:val="ListLabel 1075"/>
    <w:qFormat/>
    <w:rPr>
      <w:b/>
      <w:sz w:val="28"/>
      <w:lang w:val="it-I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deltestoCarattere"/>
    <w:uiPriority w:val="99"/>
    <w:unhideWhenUsed/>
    <w:rsid w:val="00582eaa"/>
    <w:pPr>
      <w:spacing w:before="0" w:after="120"/>
    </w:pPr>
    <w:rPr/>
  </w:style>
  <w:style w:type="paragraph" w:styleId="Elenco">
    <w:name w:val="List"/>
    <w:basedOn w:val="Corpodeltesto"/>
    <w:rsid w:val="00406dbb"/>
    <w:pPr/>
    <w:rPr>
      <w:rFonts w:cs="Lucida Sans"/>
    </w:rPr>
  </w:style>
  <w:style w:type="paragraph" w:styleId="Didascalia" w:customStyle="1">
    <w:name w:val="Caption"/>
    <w:basedOn w:val="Normal"/>
    <w:qFormat/>
    <w:rsid w:val="00406dbb"/>
    <w:pPr>
      <w:suppressLineNumbers/>
      <w:spacing w:before="120" w:after="120"/>
    </w:pPr>
    <w:rPr>
      <w:rFonts w:cs="Lucida Sans"/>
      <w:i/>
      <w:iCs/>
      <w:sz w:val="24"/>
      <w:szCs w:val="24"/>
    </w:rPr>
  </w:style>
  <w:style w:type="paragraph" w:styleId="Indice" w:customStyle="1">
    <w:name w:val="Indice"/>
    <w:basedOn w:val="Normal"/>
    <w:qFormat/>
    <w:rsid w:val="00406dbb"/>
    <w:pPr>
      <w:suppressLineNumbers/>
    </w:pPr>
    <w:rPr>
      <w:rFonts w:cs="Lucida Sans"/>
    </w:rPr>
  </w:style>
  <w:style w:type="paragraph" w:styleId="Titoloprincipale">
    <w:name w:val="Title"/>
    <w:basedOn w:val="Normal"/>
    <w:link w:val="TitoloCarattere"/>
    <w:qFormat/>
    <w:rsid w:val="000940f3"/>
    <w:pPr>
      <w:spacing w:lineRule="auto" w:line="240" w:before="0" w:after="0"/>
      <w:jc w:val="center"/>
    </w:pPr>
    <w:rPr>
      <w:rFonts w:ascii="Times New Roman" w:hAnsi="Times New Roman" w:eastAsia="Times New Roman"/>
      <w:b/>
      <w:sz w:val="24"/>
      <w:szCs w:val="20"/>
      <w:lang w:eastAsia="ar-SA"/>
    </w:rPr>
  </w:style>
  <w:style w:type="paragraph" w:styleId="NoSpacing">
    <w:name w:val="No Spacing"/>
    <w:uiPriority w:val="1"/>
    <w:qFormat/>
    <w:rsid w:val="00b659c4"/>
    <w:pPr>
      <w:widowControl/>
      <w:bidi w:val="0"/>
      <w:jc w:val="left"/>
    </w:pPr>
    <w:rPr>
      <w:rFonts w:ascii="Candara" w:hAnsi="Candara" w:eastAsia="Calibri" w:cs="Times New Roman" w:eastAsiaTheme="minorHAnsi"/>
      <w:color w:val="00000A"/>
      <w:kern w:val="0"/>
      <w:sz w:val="24"/>
      <w:szCs w:val="24"/>
      <w:lang w:val="it-IT" w:eastAsia="en-US" w:bidi="ar-SA"/>
    </w:rPr>
  </w:style>
  <w:style w:type="paragraph" w:styleId="ListParagraph">
    <w:name w:val="List Paragraph"/>
    <w:basedOn w:val="Normal"/>
    <w:uiPriority w:val="34"/>
    <w:qFormat/>
    <w:rsid w:val="000940f3"/>
    <w:pPr>
      <w:spacing w:before="0" w:after="200"/>
      <w:ind w:left="720" w:hanging="0"/>
      <w:contextualSpacing/>
    </w:pPr>
    <w:rPr/>
  </w:style>
  <w:style w:type="paragraph" w:styleId="M5802561379962478471m4577881842389339181m9207004165764854704m7559753184555504160m5710744211108922051m3126232257397282725gmailm4010897573668405986msonospacing" w:customStyle="1">
    <w:name w:val="m_-5802561379962478471m_-4577881842389339181m_-9207004165764854704m_7559753184555504160m_-5710744211108922051m_-3126232257397282725gmail-m_4010897573668405986msonospacing"/>
    <w:basedOn w:val="Normal"/>
    <w:qFormat/>
    <w:rsid w:val="00582eaa"/>
    <w:pPr>
      <w:spacing w:lineRule="auto" w:line="240" w:beforeAutospacing="1" w:afterAutospacing="1"/>
    </w:pPr>
    <w:rPr>
      <w:rFonts w:ascii="Times New Roman" w:hAnsi="Times New Roman" w:eastAsia="Times New Roman"/>
      <w:sz w:val="24"/>
      <w:szCs w:val="24"/>
      <w:lang w:eastAsia="it-IT"/>
    </w:rPr>
  </w:style>
  <w:style w:type="paragraph" w:styleId="Risultato" w:customStyle="1">
    <w:name w:val="Risultato"/>
    <w:basedOn w:val="Corpodeltesto"/>
    <w:qFormat/>
    <w:rsid w:val="00582eaa"/>
    <w:pPr>
      <w:tabs>
        <w:tab w:val="left" w:pos="0" w:leader="none"/>
      </w:tabs>
      <w:suppressAutoHyphens w:val="true"/>
      <w:spacing w:lineRule="atLeast" w:line="240" w:before="0" w:after="60"/>
      <w:jc w:val="both"/>
    </w:pPr>
    <w:rPr>
      <w:rFonts w:ascii="Garamond" w:hAnsi="Garamond" w:eastAsia="Times New Roman" w:cs="Garamond"/>
      <w:szCs w:val="20"/>
      <w:lang w:eastAsia="ar-SA"/>
    </w:rPr>
  </w:style>
  <w:style w:type="paragraph" w:styleId="NormalWeb">
    <w:name w:val="Normal (Web)"/>
    <w:basedOn w:val="Normal"/>
    <w:uiPriority w:val="99"/>
    <w:unhideWhenUsed/>
    <w:qFormat/>
    <w:rsid w:val="00b6250a"/>
    <w:pPr>
      <w:spacing w:lineRule="auto" w:line="240" w:beforeAutospacing="1" w:afterAutospacing="1"/>
    </w:pPr>
    <w:rPr>
      <w:rFonts w:ascii="Times New Roman" w:hAnsi="Times New Roman" w:eastAsia="Times New Roman"/>
      <w:sz w:val="24"/>
      <w:szCs w:val="24"/>
      <w:lang w:eastAsia="it-IT"/>
    </w:rPr>
  </w:style>
  <w:style w:type="paragraph" w:styleId="Lineaorizzontale" w:customStyle="1">
    <w:name w:val="Linea orizzontale"/>
    <w:basedOn w:val="Normal"/>
    <w:qFormat/>
    <w:rsid w:val="009005d7"/>
    <w:pPr>
      <w:suppressLineNumbers/>
      <w:suppressAutoHyphens w:val="true"/>
      <w:spacing w:lineRule="auto" w:line="240" w:before="0" w:after="283"/>
    </w:pPr>
    <w:rPr>
      <w:rFonts w:ascii="Liberation Serif" w:hAnsi="Liberation Serif" w:eastAsia="SimSun" w:cs="Lucida Sans"/>
      <w:kern w:val="2"/>
      <w:sz w:val="12"/>
      <w:szCs w:val="12"/>
      <w:lang w:eastAsia="zh-CN" w:bidi="hi-IN"/>
    </w:rPr>
  </w:style>
  <w:style w:type="paragraph" w:styleId="Testocitato" w:customStyle="1">
    <w:name w:val="Testo citato"/>
    <w:basedOn w:val="Normal"/>
    <w:qFormat/>
    <w:rsid w:val="000a6469"/>
    <w:pPr>
      <w:suppressAutoHyphens w:val="true"/>
      <w:spacing w:lineRule="auto" w:line="240" w:before="0" w:after="283"/>
      <w:ind w:left="567" w:right="567" w:hanging="0"/>
    </w:pPr>
    <w:rPr>
      <w:rFonts w:ascii="Liberation Serif" w:hAnsi="Liberation Serif" w:eastAsia="SimSun" w:cs="Lucida Sans"/>
      <w:kern w:val="2"/>
      <w:sz w:val="24"/>
      <w:szCs w:val="24"/>
      <w:lang w:eastAsia="zh-CN" w:bidi="hi-IN"/>
    </w:rPr>
  </w:style>
  <w:style w:type="paragraph" w:styleId="Contenutotabella" w:customStyle="1">
    <w:name w:val="Contenuto tabella"/>
    <w:basedOn w:val="Normal"/>
    <w:qFormat/>
    <w:rsid w:val="00b618bb"/>
    <w:pPr>
      <w:suppressLineNumbers/>
      <w:suppressAutoHyphens w:val="true"/>
      <w:spacing w:lineRule="auto" w:line="240" w:before="0" w:after="0"/>
    </w:pPr>
    <w:rPr>
      <w:rFonts w:ascii="Liberation Serif" w:hAnsi="Liberation Serif" w:eastAsia="SimSun" w:cs="Lucida Sans"/>
      <w:kern w:val="2"/>
      <w:sz w:val="24"/>
      <w:szCs w:val="24"/>
      <w:lang w:eastAsia="zh-CN" w:bidi="hi-IN"/>
    </w:rPr>
  </w:style>
  <w:style w:type="paragraph" w:styleId="Nessunaspaziatura">
    <w:name w:val="Nessuna spaziatura"/>
    <w:qFormat/>
    <w:pPr>
      <w:widowControl/>
      <w:bidi w:val="0"/>
      <w:jc w:val="left"/>
    </w:pPr>
    <w:rPr>
      <w:rFonts w:ascii="Candara" w:hAnsi="Candara" w:eastAsia="Calibri" w:cs="Candara"/>
      <w:color w:val="00000A"/>
      <w:kern w:val="0"/>
      <w:sz w:val="24"/>
      <w:szCs w:val="24"/>
      <w:lang w:val="it-IT" w:eastAsia="zh-CN" w:bidi="ar-SA"/>
    </w:rPr>
  </w:style>
  <w:style w:type="paragraph" w:styleId="Testonormale">
    <w:name w:val="Testo normale"/>
    <w:basedOn w:val="Normal"/>
    <w:qFormat/>
    <w:pPr>
      <w:suppressAutoHyphens w:val="false"/>
    </w:pPr>
    <w:rPr>
      <w:rFonts w:ascii="Courier New" w:hAnsi="Courier New" w:cs="Courier New"/>
      <w:color w:val="000000"/>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ostremuseipertutti@gmail.com" TargetMode="External"/><Relationship Id="rId3" Type="http://schemas.openxmlformats.org/officeDocument/2006/relationships/hyperlink" Target="https://www.radiofrance.fr/franceculture/podcasts/la-fabrique-de-l-histoire/1967-2019-une-egyptomania-orchestree-par-les-grandes-expositions-5389515" TargetMode="External"/><Relationship Id="rId4" Type="http://schemas.openxmlformats.org/officeDocument/2006/relationships/hyperlink" Target="https://www.facebook.com/photo/?fbid=4564752783546747&amp;set=gm.4241379289292744" TargetMode="External"/><Relationship Id="rId5" Type="http://schemas.openxmlformats.org/officeDocument/2006/relationships/hyperlink" Target="https://www.facebook.com/photo/?fbid=4450989531589740&amp;set=gm.4128568383907169" TargetMode="External"/><Relationship Id="rId6" Type="http://schemas.openxmlformats.org/officeDocument/2006/relationships/hyperlink" Target="mailto:mostremuseipertutti@gmail.com" TargetMode="External"/><Relationship Id="rId7" Type="http://schemas.openxmlformats.org/officeDocument/2006/relationships/hyperlink" Target="http://www.tesorivicini.it/itinerari-mostre-da-ascoltare/" TargetMode="External"/><Relationship Id="rId8" Type="http://schemas.openxmlformats.org/officeDocument/2006/relationships/hyperlink" Target="http://www.scienzagiovanissimi.it/musei" TargetMode="External"/><Relationship Id="rId9" Type="http://schemas.openxmlformats.org/officeDocument/2006/relationships/hyperlink" Target="http://www.parchibresciani.it/musei"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2821</TotalTime>
  <Application>LibreOffice/5.4.2.2$Windows_x86 LibreOffice_project/22b09f6418e8c2d508a9eaf86b2399209b0990f4</Application>
  <Pages>6</Pages>
  <Words>1609</Words>
  <Characters>9900</Characters>
  <CharactersWithSpaces>11473</CharactersWithSpaces>
  <Paragraphs>100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2019-08-30T18:09:00Z</dcterms:created>
  <dc:creator>vr-1</dc:creator>
  <dc:description/>
  <dc:language>it-IT</dc:language>
  <cp:lastModifiedBy/>
  <dcterms:modified xsi:type="dcterms:W3CDTF">2022-12-05T00:50:25Z</dcterms:modified>
  <cp:revision>123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