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center"/>
        <w:rPr/>
      </w:pPr>
      <w:r>
        <w:rPr>
          <w:rStyle w:val="Enfasi"/>
          <w:rFonts w:cs="Candara" w:ascii="Candara" w:hAnsi="Candara"/>
          <w:color w:val="1D1B11"/>
          <w:sz w:val="28"/>
          <w:szCs w:val="28"/>
        </w:rPr>
        <w:t>Si ringrazia per la diffusione</w:t>
      </w:r>
    </w:p>
    <w:p>
      <w:pPr>
        <w:pStyle w:val="Titolo2"/>
        <w:numPr>
          <w:ilvl w:val="1"/>
          <w:numId w:val="3"/>
        </w:numPr>
        <w:rPr/>
      </w:pPr>
      <w:r>
        <w:rPr>
          <w:rStyle w:val="Enfasi"/>
          <w:rFonts w:cs="Candara" w:ascii="Candara" w:hAnsi="Candara"/>
          <w:b/>
          <w:color w:val="1D1B11"/>
          <w:sz w:val="72"/>
          <w:szCs w:val="72"/>
        </w:rPr>
        <w:t>LE STANZE DELLE MERAVIGLIE</w:t>
      </w:r>
    </w:p>
    <w:p>
      <w:pPr>
        <w:pStyle w:val="Titolo2"/>
        <w:numPr>
          <w:ilvl w:val="1"/>
          <w:numId w:val="3"/>
        </w:numPr>
        <w:rPr/>
      </w:pPr>
      <w:r>
        <w:rPr>
          <w:rStyle w:val="Enfasi"/>
          <w:rFonts w:cs="Candara" w:ascii="Candara" w:hAnsi="Candara"/>
          <w:b/>
          <w:color w:val="1D1B11"/>
          <w:sz w:val="48"/>
          <w:szCs w:val="48"/>
        </w:rPr>
        <w:t>Mostre e musei per tutti n. 78 – Aprile 2022</w:t>
      </w:r>
    </w:p>
    <w:p>
      <w:pPr>
        <w:pStyle w:val="Titolo2"/>
        <w:numPr>
          <w:ilvl w:val="1"/>
          <w:numId w:val="3"/>
        </w:numPr>
        <w:rPr/>
      </w:pPr>
      <w:r>
        <w:rPr>
          <w:rFonts w:cs="Candara" w:ascii="Candara" w:hAnsi="Candara"/>
          <w:color w:val="1D1B11"/>
          <w:sz w:val="28"/>
          <w:szCs w:val="28"/>
        </w:rPr>
        <w:t>Per ricevere la newsletter:</w:t>
      </w:r>
    </w:p>
    <w:p>
      <w:pPr>
        <w:pStyle w:val="Titolo2"/>
        <w:numPr>
          <w:ilvl w:val="1"/>
          <w:numId w:val="3"/>
        </w:numPr>
        <w:rPr/>
      </w:pPr>
      <w:r>
        <w:rPr>
          <w:rFonts w:cs="Candara" w:ascii="Candara" w:hAnsi="Candara"/>
          <w:color w:val="1D1B11"/>
          <w:sz w:val="28"/>
          <w:szCs w:val="28"/>
        </w:rPr>
        <w:t>Centro Studi e Ricerche Serafino Zani</w:t>
      </w:r>
    </w:p>
    <w:p>
      <w:pPr>
        <w:pStyle w:val="Titolo2"/>
        <w:numPr>
          <w:ilvl w:val="1"/>
          <w:numId w:val="3"/>
        </w:numPr>
        <w:rPr/>
      </w:pPr>
      <w:r>
        <w:rPr>
          <w:rFonts w:cs="Candara" w:ascii="Candara" w:hAnsi="Candara"/>
          <w:color w:val="1D1B11"/>
          <w:sz w:val="28"/>
          <w:szCs w:val="28"/>
        </w:rPr>
        <w:t>www.zanihome.it</w:t>
      </w:r>
    </w:p>
    <w:p>
      <w:pPr>
        <w:pStyle w:val="Normal"/>
        <w:numPr>
          <w:ilvl w:val="0"/>
          <w:numId w:val="3"/>
        </w:numPr>
        <w:jc w:val="center"/>
        <w:rPr/>
      </w:pPr>
      <w:hyperlink r:id="rId2">
        <w:r>
          <w:rPr>
            <w:rStyle w:val="CollegamentoInternet"/>
            <w:rFonts w:ascii="Candara" w:hAnsi="Candara"/>
            <w:color w:val="000000"/>
            <w:sz w:val="28"/>
            <w:szCs w:val="28"/>
          </w:rPr>
          <w:t>mostremuseipertutti@gmail.com</w:t>
        </w:r>
      </w:hyperlink>
    </w:p>
    <w:p>
      <w:pPr>
        <w:pStyle w:val="Corpodeltesto"/>
        <w:numPr>
          <w:ilvl w:val="0"/>
          <w:numId w:val="2"/>
        </w:numPr>
        <w:spacing w:lineRule="auto" w:line="288" w:before="0" w:after="142"/>
        <w:jc w:val="both"/>
        <w:rPr>
          <w:rFonts w:ascii="Candara" w:hAnsi="Candara"/>
          <w:b/>
          <w:b/>
          <w:bCs/>
          <w:i w:val="false"/>
          <w:i w:val="false"/>
          <w:iCs w:val="false"/>
          <w:color w:val="000000"/>
          <w:sz w:val="28"/>
          <w:szCs w:val="28"/>
        </w:rPr>
      </w:pPr>
      <w:r>
        <w:rPr>
          <w:rFonts w:ascii="Candara" w:hAnsi="Candara"/>
          <w:b/>
          <w:bCs/>
          <w:i w:val="false"/>
          <w:iCs w:val="false"/>
          <w:color w:val="000000"/>
          <w:sz w:val="28"/>
          <w:szCs w:val="28"/>
        </w:rPr>
      </w:r>
    </w:p>
    <w:p>
      <w:pPr>
        <w:pStyle w:val="Corpodeltesto"/>
        <w:numPr>
          <w:ilvl w:val="0"/>
          <w:numId w:val="2"/>
        </w:numPr>
        <w:spacing w:lineRule="auto" w:line="288" w:before="0" w:after="142"/>
        <w:jc w:val="both"/>
        <w:rPr/>
      </w:pPr>
      <w:r>
        <w:rPr>
          <w:rFonts w:ascii="Candara" w:hAnsi="Candara"/>
          <w:b/>
          <w:bCs/>
          <w:i w:val="false"/>
          <w:iCs w:val="false"/>
          <w:color w:val="000000"/>
          <w:sz w:val="28"/>
          <w:szCs w:val="28"/>
        </w:rPr>
        <w:t>TESORI VICINI...DA ASCOLTARE! I PODCAST DI “ARTE E SCIENZA ONLINE”</w:t>
      </w:r>
    </w:p>
    <w:p>
      <w:pPr>
        <w:pStyle w:val="Corpodeltesto"/>
        <w:numPr>
          <w:ilvl w:val="0"/>
          <w:numId w:val="2"/>
        </w:numPr>
        <w:spacing w:lineRule="auto" w:line="288" w:before="0" w:after="142"/>
        <w:jc w:val="both"/>
        <w:rPr/>
      </w:pPr>
      <w:r>
        <w:rPr>
          <w:rFonts w:ascii="Candara" w:hAnsi="Candara"/>
          <w:b/>
          <w:bCs/>
          <w:i w:val="false"/>
          <w:iCs w:val="false"/>
          <w:color w:val="000000"/>
          <w:sz w:val="28"/>
          <w:szCs w:val="28"/>
        </w:rPr>
        <w:t>UN PUNTINO AZZURRO CHIARO</w:t>
      </w:r>
    </w:p>
    <w:p>
      <w:pPr>
        <w:pStyle w:val="Corpodeltesto"/>
        <w:numPr>
          <w:ilvl w:val="0"/>
          <w:numId w:val="2"/>
        </w:numPr>
        <w:rPr>
          <w:rFonts w:ascii="Candara" w:hAnsi="Candara"/>
          <w:b/>
          <w:b/>
          <w:bCs/>
          <w:i w:val="false"/>
          <w:i w:val="false"/>
          <w:iCs w:val="false"/>
          <w:caps w:val="false"/>
          <w:smallCaps w:val="false"/>
          <w:color w:val="000000"/>
          <w:spacing w:val="0"/>
          <w:sz w:val="28"/>
          <w:szCs w:val="28"/>
        </w:rPr>
      </w:pPr>
      <w:r>
        <w:rPr/>
      </w:r>
    </w:p>
    <w:p>
      <w:pPr>
        <w:pStyle w:val="Corpodeltesto"/>
        <w:numPr>
          <w:ilvl w:val="0"/>
          <w:numId w:val="2"/>
        </w:numPr>
        <w:rPr/>
      </w:pPr>
      <w:r>
        <w:rPr>
          <w:rFonts w:ascii="Candara" w:hAnsi="Candara"/>
          <w:b/>
          <w:bCs/>
          <w:i w:val="false"/>
          <w:iCs w:val="false"/>
          <w:caps w:val="false"/>
          <w:smallCaps w:val="false"/>
          <w:color w:val="000000"/>
          <w:spacing w:val="0"/>
          <w:sz w:val="28"/>
          <w:szCs w:val="28"/>
        </w:rPr>
        <w:t>Cosa stai osservando? Perchè ti attira così tanto?</w:t>
      </w:r>
    </w:p>
    <w:p>
      <w:pPr>
        <w:pStyle w:val="Corpodeltesto"/>
        <w:numPr>
          <w:ilvl w:val="0"/>
          <w:numId w:val="2"/>
        </w:numPr>
        <w:rPr/>
      </w:pPr>
      <w:r>
        <w:rPr>
          <w:rFonts w:ascii="Candara" w:hAnsi="Candara"/>
          <w:b w:val="false"/>
          <w:bCs w:val="false"/>
          <w:i w:val="false"/>
          <w:iCs w:val="false"/>
          <w:caps w:val="false"/>
          <w:smallCaps w:val="false"/>
          <w:color w:val="000000"/>
          <w:spacing w:val="0"/>
          <w:sz w:val="28"/>
          <w:szCs w:val="28"/>
        </w:rPr>
        <w:t>E’ il grande dipinto che Hayez ha dedicato ai profughi di Parga. Non è solo un documento storico. Contiene un potente messaggio che attraversa i secoli e arriva al presente.</w:t>
      </w:r>
    </w:p>
    <w:p>
      <w:pPr>
        <w:pStyle w:val="Corpodeltesto"/>
        <w:numPr>
          <w:ilvl w:val="0"/>
          <w:numId w:val="2"/>
        </w:numPr>
        <w:rPr/>
      </w:pPr>
      <w:r>
        <w:rPr>
          <w:rFonts w:ascii="Candara" w:hAnsi="Candara"/>
          <w:b/>
          <w:bCs/>
          <w:i w:val="false"/>
          <w:iCs w:val="false"/>
          <w:caps w:val="false"/>
          <w:smallCaps w:val="false"/>
          <w:color w:val="000000"/>
          <w:spacing w:val="0"/>
          <w:sz w:val="28"/>
          <w:szCs w:val="28"/>
        </w:rPr>
        <w:t xml:space="preserve">Cambiano le epoche, gli scenari e i volti, come quelli che si vedono in questo grande dipinto della Pinacoteca Tosio, ma non le sofferenze patite dalle vittime che devono fuggire dalle loro case e dalla loro terra. </w:t>
      </w:r>
    </w:p>
    <w:p>
      <w:pPr>
        <w:pStyle w:val="Corpodeltesto"/>
        <w:numPr>
          <w:ilvl w:val="0"/>
          <w:numId w:val="2"/>
        </w:numPr>
        <w:rPr/>
      </w:pPr>
      <w:r>
        <w:rPr>
          <w:rFonts w:ascii="Candara" w:hAnsi="Candara"/>
          <w:b w:val="false"/>
          <w:bCs w:val="false"/>
          <w:i w:val="false"/>
          <w:iCs w:val="false"/>
          <w:caps w:val="false"/>
          <w:smallCaps w:val="false"/>
          <w:color w:val="000000"/>
          <w:spacing w:val="0"/>
          <w:sz w:val="28"/>
          <w:szCs w:val="28"/>
        </w:rPr>
        <w:t xml:space="preserve">Quella rappresentata da Hayez è un’opera complessa che si presta a molteplici commenti. In questo momento il mio sguardo è attratto da quel mare che bagna le rive di Parga. Ho immaginato questo piccolo lembo di terra visto dall’alto, come un minuscolo punto rispetto alla vastità del mare, come un’isola alla deriva circondata da un oceano immenso. </w:t>
      </w:r>
    </w:p>
    <w:p>
      <w:pPr>
        <w:pStyle w:val="Corpodeltesto"/>
        <w:numPr>
          <w:ilvl w:val="0"/>
          <w:numId w:val="2"/>
        </w:numPr>
        <w:rPr/>
      </w:pPr>
      <w:r>
        <w:rPr>
          <w:rFonts w:ascii="Candara" w:hAnsi="Candara"/>
          <w:b/>
          <w:bCs/>
          <w:i w:val="false"/>
          <w:iCs w:val="false"/>
          <w:caps w:val="false"/>
          <w:smallCaps w:val="false"/>
          <w:color w:val="000000"/>
          <w:spacing w:val="0"/>
          <w:sz w:val="28"/>
          <w:szCs w:val="28"/>
        </w:rPr>
        <w:t>Vuoi allontanare la mente dal dramma vissuto dagli abitanti di Parga?</w:t>
      </w:r>
    </w:p>
    <w:p>
      <w:pPr>
        <w:pStyle w:val="Corpodeltesto"/>
        <w:numPr>
          <w:ilvl w:val="0"/>
          <w:numId w:val="2"/>
        </w:numPr>
        <w:rPr/>
      </w:pPr>
      <w:r>
        <w:rPr>
          <w:rFonts w:ascii="Candara" w:hAnsi="Candara"/>
          <w:b w:val="false"/>
          <w:bCs w:val="false"/>
          <w:i w:val="false"/>
          <w:iCs w:val="false"/>
          <w:caps w:val="false"/>
          <w:smallCaps w:val="false"/>
          <w:color w:val="000000"/>
          <w:spacing w:val="0"/>
          <w:sz w:val="28"/>
          <w:szCs w:val="28"/>
        </w:rPr>
        <w:t xml:space="preserve">Sto cercando di assegnare a questo dipinto un significato più universale. Perchè questo quadro ci fa riflettere, ci stimola a pensare a tutte le persone costrette ad abbandonare il luogo dove vivono... </w:t>
      </w:r>
    </w:p>
    <w:p>
      <w:pPr>
        <w:pStyle w:val="Corpodeltesto"/>
        <w:numPr>
          <w:ilvl w:val="0"/>
          <w:numId w:val="2"/>
        </w:numPr>
        <w:spacing w:lineRule="auto" w:line="288" w:before="0" w:after="142"/>
        <w:jc w:val="both"/>
        <w:rPr/>
      </w:pPr>
      <w:r>
        <w:rPr>
          <w:rFonts w:ascii="Candara" w:hAnsi="Candara"/>
          <w:b w:val="false"/>
          <w:bCs w:val="false"/>
          <w:i w:val="false"/>
          <w:iCs w:val="false"/>
          <w:color w:val="000000"/>
          <w:sz w:val="28"/>
          <w:szCs w:val="28"/>
        </w:rPr>
        <w:t xml:space="preserve">Per ricevere il podcast </w:t>
      </w:r>
      <w:r>
        <w:rPr>
          <w:rFonts w:eastAsia="AtlasGroteskRegular;Helvetica;sans-serif" w:cs="AtlasGroteskRegular;Helvetica;sans-serif" w:ascii="Candara" w:hAnsi="Candara"/>
          <w:b w:val="false"/>
          <w:bCs w:val="false"/>
          <w:i w:val="false"/>
          <w:iCs w:val="false"/>
          <w:caps w:val="false"/>
          <w:smallCaps w:val="false"/>
          <w:color w:val="000000"/>
          <w:spacing w:val="0"/>
          <w:sz w:val="28"/>
          <w:szCs w:val="28"/>
        </w:rPr>
        <w:t xml:space="preserve">scrivere a </w:t>
      </w:r>
      <w:hyperlink r:id="rId3">
        <w:bookmarkStart w:id="0" w:name="__DdeLink__7478_3429997317"/>
        <w:r>
          <w:rPr>
            <w:rStyle w:val="CollegamentoInternet"/>
            <w:rFonts w:eastAsia="AtlasGroteskRegular;Helvetica;sans-serif" w:cs="AtlasGroteskRegular;Helvetica;sans-serif" w:ascii="Candara" w:hAnsi="Candara"/>
            <w:b w:val="false"/>
            <w:bCs w:val="false"/>
            <w:i w:val="false"/>
            <w:iCs w:val="false"/>
            <w:caps w:val="false"/>
            <w:smallCaps w:val="false"/>
            <w:color w:val="000000"/>
            <w:spacing w:val="0"/>
            <w:sz w:val="28"/>
            <w:szCs w:val="28"/>
          </w:rPr>
          <w:t>mostremuseipertutti@gmail.com</w:t>
        </w:r>
      </w:hyperlink>
      <w:r>
        <w:rPr>
          <w:rStyle w:val="CollegamentoInternet"/>
          <w:rFonts w:eastAsia="AtlasGroteskRegular;Helvetica;sans-serif" w:cs="AtlasGroteskRegular;Helvetica;sans-serif" w:ascii="Candara" w:hAnsi="Candara"/>
          <w:b w:val="false"/>
          <w:bCs w:val="false"/>
          <w:i w:val="false"/>
          <w:iCs w:val="false"/>
          <w:caps w:val="false"/>
          <w:smallCaps w:val="false"/>
          <w:color w:val="000000"/>
          <w:spacing w:val="0"/>
          <w:sz w:val="28"/>
          <w:szCs w:val="28"/>
        </w:rPr>
        <w:t xml:space="preserve"> </w:t>
      </w:r>
      <w:bookmarkEnd w:id="0"/>
      <w:r>
        <w:rPr>
          <w:rStyle w:val="CollegamentoInternet"/>
          <w:rFonts w:eastAsia="AtlasGroteskRegular;Helvetica;sans-serif" w:cs="AtlasGroteskRegular;Helvetica;sans-serif" w:ascii="Candara" w:hAnsi="Candara"/>
          <w:b w:val="false"/>
          <w:bCs w:val="false"/>
          <w:i w:val="false"/>
          <w:iCs w:val="false"/>
          <w:caps w:val="false"/>
          <w:smallCaps w:val="false"/>
          <w:color w:val="000000"/>
          <w:spacing w:val="0"/>
          <w:sz w:val="28"/>
          <w:szCs w:val="28"/>
        </w:rPr>
        <w:t xml:space="preserve"> </w:t>
      </w:r>
      <w:r>
        <w:rPr>
          <w:rFonts w:ascii="Candara" w:hAnsi="Candara"/>
          <w:b w:val="false"/>
          <w:bCs w:val="false"/>
          <w:i w:val="false"/>
          <w:iCs w:val="false"/>
          <w:color w:val="000000"/>
          <w:sz w:val="28"/>
          <w:szCs w:val="28"/>
        </w:rPr>
        <w:t xml:space="preserve"> Il podcast è tratto dal programma che va in onda ogni domenica, attorno alle 10.40, su Radio Brescia Sette.</w:t>
      </w:r>
    </w:p>
    <w:p>
      <w:pPr>
        <w:pStyle w:val="Normal"/>
        <w:numPr>
          <w:ilvl w:val="0"/>
          <w:numId w:val="2"/>
        </w:numPr>
        <w:spacing w:before="0" w:after="0"/>
        <w:jc w:val="both"/>
        <w:rPr>
          <w:rStyle w:val="CollegamentoInternet"/>
          <w:i w:val="false"/>
          <w:i w:val="false"/>
          <w:iCs w:val="false"/>
        </w:rPr>
      </w:pPr>
      <w:r>
        <w:rPr>
          <w:i w:val="false"/>
          <w:iCs w:val="false"/>
        </w:rPr>
      </w:r>
    </w:p>
    <w:p>
      <w:pPr>
        <w:pStyle w:val="Normal"/>
        <w:numPr>
          <w:ilvl w:val="0"/>
          <w:numId w:val="2"/>
        </w:numPr>
        <w:jc w:val="both"/>
        <w:rPr/>
      </w:pPr>
      <w:r>
        <w:rPr>
          <w:rFonts w:cs="Arial" w:ascii="Candara" w:hAnsi="Candara"/>
          <w:b/>
          <w:bCs/>
          <w:color w:val="222222"/>
          <w:sz w:val="28"/>
          <w:szCs w:val="28"/>
        </w:rPr>
        <w:t>NON SOLO ARTE...IN FRANCESE! LA GIOCONDA NUDA</w:t>
      </w:r>
    </w:p>
    <w:p>
      <w:pPr>
        <w:pStyle w:val="Normal"/>
        <w:numPr>
          <w:ilvl w:val="0"/>
          <w:numId w:val="2"/>
        </w:numPr>
        <w:jc w:val="left"/>
        <w:rPr/>
      </w:pPr>
      <w:r>
        <w:rPr>
          <w:rFonts w:ascii="Candara" w:hAnsi="Candara"/>
          <w:b w:val="false"/>
          <w:i w:val="false"/>
          <w:iCs w:val="false"/>
          <w:caps w:val="false"/>
          <w:smallCaps w:val="false"/>
          <w:color w:val="000000"/>
          <w:spacing w:val="0"/>
          <w:sz w:val="28"/>
          <w:szCs w:val="28"/>
        </w:rPr>
        <w:t xml:space="preserve">Ogni mese “Non solo scienza...in francese!” segnala pagine web ad altri contenuti che possono incuriosire chi conosce la lingua dei nostri cugini d’Oltralpe. Ogni volta viene suggerito l’ascolto di podcast in lingua francese. La segnalazione di aprile è dedicata al video “La Gioconda nuda”. </w:t>
      </w:r>
    </w:p>
    <w:p>
      <w:pPr>
        <w:pStyle w:val="Normal"/>
        <w:spacing w:before="0" w:after="0"/>
        <w:jc w:val="left"/>
        <w:rPr/>
      </w:pPr>
      <w:hyperlink r:id="rId4" w:tgtFrame="_blank">
        <w:r>
          <w:rPr>
            <w:rStyle w:val="CollegamentoInternet"/>
            <w:rFonts w:ascii="Candara" w:hAnsi="Candara"/>
            <w:i/>
            <w:iCs/>
            <w:color w:val="000000"/>
            <w:sz w:val="28"/>
            <w:szCs w:val="28"/>
          </w:rPr>
          <w:t>https://www.franceculture.fr/peinture/le-mystere-de-la-joconde-nue</w:t>
        </w:r>
      </w:hyperlink>
    </w:p>
    <w:p>
      <w:pPr>
        <w:pStyle w:val="Corpodeltesto"/>
        <w:widowControl/>
        <w:bidi w:val="0"/>
        <w:spacing w:lineRule="atLeast" w:line="285" w:before="0" w:after="142"/>
        <w:jc w:val="left"/>
        <w:rPr/>
      </w:pPr>
      <w:r>
        <w:rPr>
          <w:rFonts w:ascii="Candara" w:hAnsi="Candara"/>
          <w:b w:val="false"/>
          <w:i w:val="false"/>
          <w:iCs w:val="false"/>
          <w:caps w:val="false"/>
          <w:smallCaps w:val="false"/>
          <w:color w:val="000000"/>
          <w:spacing w:val="0"/>
          <w:sz w:val="28"/>
          <w:szCs w:val="28"/>
        </w:rPr>
        <w:t xml:space="preserve">Segnalate questa iniziativa ai vostri conoscenti che parlano la lingua francese. Per ricevere “Non solo scienza...in francese!” scrivere a: </w:t>
      </w:r>
      <w:hyperlink r:id="rId5">
        <w:r>
          <w:rPr>
            <w:rStyle w:val="CollegamentoInternet"/>
            <w:rFonts w:eastAsia="AtlasGroteskRegular;Helvetica;sans-serif" w:cs="AtlasGroteskRegular;Helvetica;sans-serif" w:ascii="Candara" w:hAnsi="Candara"/>
            <w:b w:val="false"/>
            <w:bCs w:val="false"/>
            <w:i/>
            <w:iCs/>
            <w:caps w:val="false"/>
            <w:smallCaps w:val="false"/>
            <w:color w:val="000000"/>
            <w:spacing w:val="0"/>
            <w:sz w:val="28"/>
            <w:szCs w:val="28"/>
          </w:rPr>
          <w:t>mostremuseipertutti@gmail.com</w:t>
        </w:r>
      </w:hyperlink>
      <w:r>
        <w:rPr>
          <w:rStyle w:val="CollegamentoInternet"/>
          <w:rFonts w:eastAsia="AtlasGroteskRegular;Helvetica;sans-serif" w:cs="AtlasGroteskRegular;Helvetica;sans-serif" w:ascii="Candara" w:hAnsi="Candara"/>
          <w:b w:val="false"/>
          <w:bCs w:val="false"/>
          <w:i/>
          <w:iCs/>
          <w:caps w:val="false"/>
          <w:smallCaps w:val="false"/>
          <w:color w:val="000000"/>
          <w:spacing w:val="0"/>
          <w:sz w:val="28"/>
          <w:szCs w:val="28"/>
        </w:rPr>
        <w:t xml:space="preserve"> </w:t>
      </w:r>
    </w:p>
    <w:p>
      <w:pPr>
        <w:pStyle w:val="Corpodeltesto"/>
        <w:widowControl/>
        <w:bidi w:val="0"/>
        <w:spacing w:lineRule="atLeast" w:line="285" w:before="0" w:after="142"/>
        <w:jc w:val="left"/>
        <w:rPr>
          <w:rStyle w:val="CollegamentoInternet"/>
          <w:rFonts w:ascii="Arial;Helvetica;sans-serif" w:hAnsi="Arial;Helvetica;sans-serif"/>
          <w:b w:val="false"/>
          <w:b w:val="false"/>
          <w:bCs w:val="false"/>
          <w:i w:val="false"/>
          <w:i w:val="false"/>
          <w:iCs w:val="false"/>
          <w:caps w:val="false"/>
          <w:smallCaps w:val="false"/>
          <w:color w:val="000000"/>
          <w:spacing w:val="0"/>
          <w:sz w:val="28"/>
          <w:szCs w:val="28"/>
          <w:u w:val="none"/>
        </w:rPr>
      </w:pPr>
      <w:r>
        <w:rPr>
          <w:rFonts w:ascii="Arial;Helvetica;sans-serif" w:hAnsi="Arial;Helvetica;sans-serif"/>
          <w:b w:val="false"/>
          <w:bCs w:val="false"/>
          <w:i w:val="false"/>
          <w:iCs w:val="false"/>
          <w:caps w:val="false"/>
          <w:smallCaps w:val="false"/>
          <w:color w:val="000000"/>
          <w:spacing w:val="0"/>
          <w:sz w:val="28"/>
          <w:szCs w:val="28"/>
          <w:u w:val="none"/>
        </w:rPr>
      </w:r>
    </w:p>
    <w:p>
      <w:pPr>
        <w:pStyle w:val="Corpodeltesto"/>
        <w:tabs>
          <w:tab w:val="left" w:pos="818" w:leader="none"/>
        </w:tabs>
        <w:jc w:val="left"/>
        <w:rPr/>
      </w:pPr>
      <w:r>
        <w:rPr>
          <w:rFonts w:cs="Arial" w:ascii="Candara" w:hAnsi="Candara"/>
          <w:b/>
          <w:bCs/>
          <w:color w:val="000000"/>
          <w:sz w:val="28"/>
          <w:szCs w:val="28"/>
        </w:rPr>
        <w:t>ARTE: PROPOSTE CURIOSE E ORIGINALI</w:t>
      </w:r>
    </w:p>
    <w:p>
      <w:pPr>
        <w:pStyle w:val="Corpodeltesto"/>
        <w:tabs>
          <w:tab w:val="left" w:pos="818" w:leader="none"/>
        </w:tabs>
        <w:jc w:val="left"/>
        <w:rPr/>
      </w:pPr>
      <w:r>
        <w:rPr>
          <w:rFonts w:cs="Arial" w:ascii="Candara" w:hAnsi="Candara"/>
          <w:b w:val="false"/>
          <w:bCs w:val="false"/>
          <w:color w:val="000000"/>
          <w:sz w:val="24"/>
          <w:szCs w:val="24"/>
        </w:rPr>
        <w:t>“</w:t>
      </w:r>
      <w:r>
        <w:rPr>
          <w:rFonts w:cs="Arial" w:ascii="Candara" w:hAnsi="Candara"/>
          <w:b w:val="false"/>
          <w:bCs w:val="false"/>
          <w:color w:val="000000"/>
          <w:sz w:val="24"/>
          <w:szCs w:val="24"/>
        </w:rPr>
        <w:t xml:space="preserve">Mostre e Musei per tutti” promuove una serie di </w:t>
      </w:r>
      <w:r>
        <w:rPr>
          <w:rFonts w:ascii="Candara" w:hAnsi="Candara"/>
          <w:color w:val="000000"/>
          <w:sz w:val="24"/>
          <w:szCs w:val="24"/>
        </w:rPr>
        <w:t>originali iniziative che hanno lo scopo di promuovere la conoscenza delle opere d’arte dei musei e di stimolare l’interesse per il patrimonio storico-artistico. Queste proposte nascono in vista dell’importante appuntamento che tra un paio d’anni coinvolgerà le città di Brescia e Bergamo, nominate “Capitali della cultura 2023”.</w:t>
      </w:r>
    </w:p>
    <w:p>
      <w:pPr>
        <w:pStyle w:val="Corpodeltesto"/>
        <w:tabs>
          <w:tab w:val="left" w:pos="818" w:leader="none"/>
        </w:tabs>
        <w:jc w:val="left"/>
        <w:rPr>
          <w:b/>
          <w:b/>
          <w:bCs/>
        </w:rPr>
      </w:pPr>
      <w:r>
        <w:rPr>
          <w:rFonts w:ascii="Candara" w:hAnsi="Candara"/>
          <w:b/>
          <w:bCs/>
          <w:color w:val="000000"/>
          <w:sz w:val="24"/>
          <w:szCs w:val="24"/>
        </w:rPr>
        <w:t>Lo scaffale dell’arte</w:t>
      </w:r>
    </w:p>
    <w:p>
      <w:pPr>
        <w:pStyle w:val="Corpodeltesto"/>
        <w:tabs>
          <w:tab w:val="left" w:pos="818" w:leader="none"/>
        </w:tabs>
        <w:jc w:val="left"/>
        <w:rPr>
          <w:sz w:val="24"/>
          <w:szCs w:val="24"/>
        </w:rPr>
      </w:pPr>
      <w:r>
        <w:rPr>
          <w:rFonts w:ascii="Candara" w:hAnsi="Candara"/>
          <w:color w:val="000000"/>
          <w:sz w:val="24"/>
          <w:szCs w:val="24"/>
        </w:rPr>
        <w:t>https://www.facebook.com/photo/?fbid=4594246273930731&amp;set=gm.4270602559703750</w:t>
      </w:r>
    </w:p>
    <w:p>
      <w:pPr>
        <w:pStyle w:val="Corpodeltesto"/>
        <w:spacing w:lineRule="auto" w:line="276" w:before="0" w:after="198"/>
        <w:jc w:val="left"/>
        <w:rPr>
          <w:rFonts w:ascii="Candara" w:hAnsi="Candara"/>
          <w:sz w:val="32"/>
          <w:szCs w:val="32"/>
        </w:rPr>
      </w:pPr>
      <w:r>
        <w:rPr>
          <w:rFonts w:ascii="Candara" w:hAnsi="Candara"/>
          <w:b/>
          <w:color w:val="000000"/>
          <w:sz w:val="24"/>
          <w:szCs w:val="24"/>
        </w:rPr>
        <w:t>Astronomia dipinta</w:t>
      </w:r>
    </w:p>
    <w:p>
      <w:pPr>
        <w:pStyle w:val="Corpodeltesto"/>
        <w:spacing w:lineRule="auto" w:line="276" w:before="0" w:after="198"/>
        <w:jc w:val="left"/>
        <w:rPr/>
      </w:pPr>
      <w:hyperlink r:id="rId6">
        <w:r>
          <w:rPr>
            <w:rStyle w:val="CollegamentoInternet"/>
            <w:rFonts w:ascii="Candara" w:hAnsi="Candara"/>
            <w:b w:val="false"/>
            <w:bCs w:val="false"/>
            <w:color w:val="000000"/>
            <w:sz w:val="24"/>
            <w:szCs w:val="24"/>
            <w:lang w:val="it-IT"/>
          </w:rPr>
          <w:t>https://www.facebook.com/photo/?fbid=4369932743028753&amp;set=gm.4048634558567219</w:t>
        </w:r>
      </w:hyperlink>
    </w:p>
    <w:p>
      <w:pPr>
        <w:pStyle w:val="Corpodeltesto"/>
        <w:spacing w:lineRule="auto" w:line="276" w:before="0" w:after="198"/>
        <w:jc w:val="left"/>
        <w:rPr>
          <w:rFonts w:ascii="Candara" w:hAnsi="Candara"/>
          <w:sz w:val="32"/>
          <w:szCs w:val="32"/>
        </w:rPr>
      </w:pPr>
      <w:r>
        <w:rPr>
          <w:rFonts w:ascii="Candara" w:hAnsi="Candara"/>
          <w:b/>
          <w:color w:val="000000"/>
          <w:sz w:val="24"/>
          <w:szCs w:val="24"/>
        </w:rPr>
        <w:t>Le voci dell’arte</w:t>
      </w:r>
    </w:p>
    <w:p>
      <w:pPr>
        <w:pStyle w:val="Corpodeltesto"/>
        <w:spacing w:lineRule="auto" w:line="276" w:before="0" w:after="198"/>
        <w:jc w:val="left"/>
        <w:rPr/>
      </w:pPr>
      <w:hyperlink r:id="rId7">
        <w:r>
          <w:rPr>
            <w:rStyle w:val="CollegamentoInternet"/>
            <w:rFonts w:ascii="Candara" w:hAnsi="Candara"/>
            <w:color w:val="000000"/>
            <w:sz w:val="24"/>
            <w:szCs w:val="24"/>
            <w:u w:val="single"/>
          </w:rPr>
          <w:t>https://www.facebook.com/photo/?fbid=4450989531589740&amp;set=gm.4128568383907169</w:t>
        </w:r>
      </w:hyperlink>
    </w:p>
    <w:p>
      <w:pPr>
        <w:pStyle w:val="Corpodeltesto"/>
        <w:spacing w:lineRule="auto" w:line="276" w:before="0" w:after="198"/>
        <w:jc w:val="left"/>
        <w:rPr/>
      </w:pPr>
      <w:r>
        <w:rPr>
          <w:rFonts w:ascii="Candara" w:hAnsi="Candara"/>
          <w:b/>
          <w:color w:val="000000"/>
          <w:sz w:val="24"/>
          <w:szCs w:val="24"/>
        </w:rPr>
        <w:t xml:space="preserve">Disegnare la natura </w:t>
      </w:r>
    </w:p>
    <w:p>
      <w:pPr>
        <w:pStyle w:val="Corpodeltesto"/>
        <w:spacing w:lineRule="auto" w:line="240" w:before="0" w:after="0"/>
        <w:jc w:val="left"/>
        <w:rPr>
          <w:sz w:val="24"/>
          <w:szCs w:val="24"/>
        </w:rPr>
      </w:pPr>
      <w:r>
        <w:rPr>
          <w:rFonts w:ascii="Candara" w:hAnsi="Candara"/>
          <w:b w:val="false"/>
          <w:bCs w:val="false"/>
          <w:color w:val="000000"/>
          <w:sz w:val="24"/>
          <w:szCs w:val="24"/>
        </w:rPr>
        <w:t>https://www.facebook.com/photo/?fbid=4453971534624873&amp;set=gm.1644047209119366</w:t>
      </w:r>
    </w:p>
    <w:p>
      <w:pPr>
        <w:pStyle w:val="Corpodeltesto"/>
        <w:spacing w:lineRule="auto" w:line="240" w:before="0" w:after="0"/>
        <w:jc w:val="left"/>
        <w:rPr>
          <w:rFonts w:ascii="Candara" w:hAnsi="Candara"/>
          <w:b w:val="false"/>
          <w:b w:val="false"/>
          <w:bCs w:val="false"/>
          <w:sz w:val="24"/>
          <w:szCs w:val="24"/>
        </w:rPr>
      </w:pPr>
      <w:r>
        <w:rPr>
          <w:rFonts w:ascii="Candara" w:hAnsi="Candara"/>
          <w:b w:val="false"/>
          <w:bCs w:val="false"/>
          <w:sz w:val="24"/>
          <w:szCs w:val="24"/>
        </w:rPr>
      </w:r>
    </w:p>
    <w:p>
      <w:pPr>
        <w:pStyle w:val="Corpodeltesto"/>
        <w:spacing w:lineRule="auto" w:line="276" w:before="0" w:after="198"/>
        <w:jc w:val="left"/>
        <w:rPr>
          <w:rFonts w:ascii="Candara" w:hAnsi="Candara"/>
          <w:sz w:val="32"/>
          <w:szCs w:val="32"/>
        </w:rPr>
      </w:pPr>
      <w:r>
        <w:rPr>
          <w:rFonts w:ascii="Candara" w:hAnsi="Candara"/>
          <w:b/>
          <w:color w:val="000000"/>
          <w:sz w:val="24"/>
          <w:szCs w:val="24"/>
        </w:rPr>
        <w:t>Tesori in viaggio</w:t>
      </w:r>
    </w:p>
    <w:p>
      <w:pPr>
        <w:pStyle w:val="Corpodeltesto"/>
        <w:spacing w:lineRule="auto" w:line="276" w:before="0" w:after="0"/>
        <w:jc w:val="left"/>
        <w:rPr>
          <w:sz w:val="24"/>
          <w:szCs w:val="24"/>
        </w:rPr>
      </w:pPr>
      <w:r>
        <w:rPr>
          <w:rFonts w:ascii="Candara" w:hAnsi="Candara"/>
          <w:b w:val="false"/>
          <w:bCs w:val="false"/>
          <w:color w:val="000000"/>
          <w:sz w:val="24"/>
          <w:szCs w:val="24"/>
          <w:lang w:val="it-IT"/>
        </w:rPr>
        <w:t>https://www.facebook.com/photo/?fbid=4372148552807172&amp;set=gm.1624034427787311</w:t>
      </w:r>
    </w:p>
    <w:p>
      <w:pPr>
        <w:pStyle w:val="Corpodeltesto"/>
        <w:jc w:val="left"/>
        <w:rPr/>
      </w:pPr>
      <w:r>
        <w:rPr>
          <w:rFonts w:ascii="Candara" w:hAnsi="Candara"/>
          <w:color w:val="000000"/>
          <w:sz w:val="24"/>
          <w:szCs w:val="24"/>
        </w:rPr>
        <w:t xml:space="preserve">Per ricevere ulteriori dettagli su queste iniziative scrivere a </w:t>
      </w:r>
      <w:hyperlink r:id="rId8">
        <w:r>
          <w:rPr>
            <w:rStyle w:val="CollegamentoInternet"/>
            <w:rFonts w:ascii="Candara" w:hAnsi="Candara"/>
            <w:color w:val="000000"/>
            <w:sz w:val="24"/>
            <w:szCs w:val="24"/>
          </w:rPr>
          <w:t>mostremuseipertutti@gmail.com</w:t>
        </w:r>
      </w:hyperlink>
    </w:p>
    <w:p>
      <w:pPr>
        <w:pStyle w:val="Corpodeltesto"/>
        <w:jc w:val="left"/>
        <w:rPr>
          <w:rStyle w:val="CollegamentoInternet"/>
          <w:rFonts w:ascii="Candara" w:hAnsi="Candara"/>
          <w:color w:val="000000"/>
          <w:sz w:val="24"/>
          <w:szCs w:val="24"/>
        </w:rPr>
      </w:pPr>
      <w:r>
        <w:rPr>
          <w:rFonts w:ascii="Candara" w:hAnsi="Candara"/>
          <w:color w:val="000000"/>
          <w:sz w:val="24"/>
          <w:szCs w:val="24"/>
        </w:rPr>
      </w:r>
    </w:p>
    <w:p>
      <w:pPr>
        <w:pStyle w:val="Corpodeltesto"/>
        <w:jc w:val="left"/>
        <w:rPr>
          <w:rStyle w:val="CollegamentoInternet"/>
          <w:rFonts w:ascii="Candara" w:hAnsi="Candara"/>
          <w:color w:val="000000"/>
          <w:sz w:val="24"/>
          <w:szCs w:val="24"/>
        </w:rPr>
      </w:pPr>
      <w:r>
        <w:rPr>
          <w:rFonts w:ascii="Candara" w:hAnsi="Candara"/>
          <w:color w:val="000000"/>
          <w:sz w:val="24"/>
          <w:szCs w:val="24"/>
        </w:rPr>
      </w:r>
    </w:p>
    <w:p>
      <w:pPr>
        <w:pStyle w:val="Corpodeltesto"/>
        <w:jc w:val="left"/>
        <w:rPr>
          <w:rStyle w:val="CollegamentoInternet"/>
          <w:rFonts w:ascii="Candara" w:hAnsi="Candara"/>
          <w:color w:val="000000"/>
          <w:sz w:val="24"/>
          <w:szCs w:val="24"/>
        </w:rPr>
      </w:pPr>
      <w:r>
        <w:rPr>
          <w:rFonts w:ascii="Candara" w:hAnsi="Candara"/>
          <w:color w:val="000000"/>
          <w:sz w:val="24"/>
          <w:szCs w:val="24"/>
        </w:rPr>
      </w:r>
    </w:p>
    <w:p>
      <w:pPr>
        <w:pStyle w:val="Corpodeltesto"/>
        <w:jc w:val="left"/>
        <w:rPr>
          <w:rStyle w:val="CollegamentoInternet"/>
          <w:rFonts w:ascii="Candara" w:hAnsi="Candara"/>
          <w:color w:val="000000"/>
          <w:sz w:val="24"/>
          <w:szCs w:val="24"/>
        </w:rPr>
      </w:pPr>
      <w:r>
        <w:rPr>
          <w:rFonts w:ascii="Candara" w:hAnsi="Candara"/>
          <w:color w:val="000000"/>
          <w:sz w:val="24"/>
          <w:szCs w:val="24"/>
        </w:rPr>
      </w:r>
    </w:p>
    <w:p>
      <w:pPr>
        <w:pStyle w:val="Normal"/>
        <w:spacing w:lineRule="auto" w:line="360" w:before="0" w:after="0"/>
        <w:jc w:val="left"/>
        <w:rPr/>
      </w:pPr>
      <w:r>
        <w:rPr>
          <w:rFonts w:cs="Candara" w:ascii="Candara" w:hAnsi="Candara"/>
          <w:b/>
          <w:bCs/>
          <w:color w:val="1D1B11"/>
          <w:sz w:val="32"/>
          <w:szCs w:val="32"/>
        </w:rPr>
        <w:t xml:space="preserve">UN GIRO TRA LE MOSTRE DEL MOMENTO </w:t>
      </w:r>
    </w:p>
    <w:p>
      <w:pPr>
        <w:pStyle w:val="Corpodeltesto"/>
        <w:jc w:val="left"/>
        <w:rPr/>
      </w:pPr>
      <w:r>
        <w:rPr>
          <w:rStyle w:val="Enfasi"/>
          <w:rFonts w:cs="Candara" w:ascii="Candara" w:hAnsi="Candara"/>
          <w:i w:val="false"/>
          <w:color w:val="1D1B11"/>
          <w:sz w:val="28"/>
          <w:szCs w:val="28"/>
          <w:lang w:eastAsia="ar-SA"/>
        </w:rPr>
        <w:t xml:space="preserve">Dal </w:t>
      </w:r>
      <w:r>
        <w:rPr>
          <w:rStyle w:val="Enfasi"/>
          <w:rFonts w:cs="Candara" w:ascii="Candara" w:hAnsi="Candara"/>
          <w:b/>
          <w:i w:val="false"/>
          <w:color w:val="1D1B11"/>
          <w:sz w:val="28"/>
          <w:szCs w:val="28"/>
          <w:lang w:eastAsia="ar-SA"/>
        </w:rPr>
        <w:t>9</w:t>
      </w:r>
      <w:r>
        <w:rPr>
          <w:rStyle w:val="Enfasi"/>
          <w:rFonts w:cs="Candara" w:ascii="Candara" w:hAnsi="Candara"/>
          <w:b/>
          <w:i w:val="false"/>
          <w:color w:val="1D1B11"/>
          <w:sz w:val="28"/>
          <w:szCs w:val="28"/>
          <w:lang w:eastAsia="ar-SA"/>
        </w:rPr>
        <w:t xml:space="preserve"> aprile </w:t>
      </w:r>
      <w:r>
        <w:rPr>
          <w:rStyle w:val="Enfasi"/>
          <w:rFonts w:cs="Candara" w:ascii="Candara" w:hAnsi="Candara"/>
          <w:b/>
          <w:i w:val="false"/>
          <w:color w:val="1D1B11"/>
          <w:sz w:val="28"/>
          <w:szCs w:val="28"/>
          <w:lang w:eastAsia="ar-SA"/>
        </w:rPr>
        <w:t>al 26 settembre</w:t>
      </w:r>
      <w:r>
        <w:rPr>
          <w:rStyle w:val="Enfasi"/>
          <w:rFonts w:cs="Candara" w:ascii="Candara" w:hAnsi="Candara"/>
          <w:b/>
          <w:i w:val="false"/>
          <w:color w:val="1D1B11"/>
          <w:sz w:val="28"/>
          <w:szCs w:val="28"/>
          <w:lang w:eastAsia="ar-SA"/>
        </w:rPr>
        <w:t xml:space="preserve">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Surrealismo e magia, La modernità incantata</w:t>
      </w:r>
      <w:r>
        <w:rPr>
          <w:rStyle w:val="Enfasi"/>
          <w:rFonts w:cs="Candara" w:ascii="Candara" w:hAnsi="Candara"/>
          <w:i w:val="false"/>
          <w:color w:val="1D1B11"/>
          <w:sz w:val="28"/>
          <w:szCs w:val="28"/>
          <w:lang w:eastAsia="ar-SA"/>
        </w:rPr>
        <w:t xml:space="preserve">, </w:t>
      </w:r>
      <w:r>
        <w:rPr>
          <w:rStyle w:val="Enfasi"/>
          <w:rFonts w:cs="Candara" w:ascii="Candara" w:hAnsi="Candara"/>
          <w:i w:val="false"/>
          <w:color w:val="1D1B11"/>
          <w:sz w:val="28"/>
          <w:szCs w:val="28"/>
          <w:lang w:eastAsia="ar-SA"/>
        </w:rPr>
        <w:t>Peggy Guggenheim Collection, Venezia</w:t>
      </w:r>
      <w:r>
        <w:rPr>
          <w:rStyle w:val="Enfasi"/>
          <w:rFonts w:cs="Candara" w:ascii="Candara" w:hAnsi="Candara"/>
          <w:i w:val="false"/>
          <w:color w:val="1D1B11"/>
          <w:sz w:val="28"/>
          <w:szCs w:val="28"/>
          <w:lang w:eastAsia="ar-SA"/>
        </w:rPr>
        <w:t>.</w:t>
      </w:r>
    </w:p>
    <w:p>
      <w:pPr>
        <w:pStyle w:val="Normal"/>
        <w:spacing w:lineRule="auto" w:line="240" w:before="0" w:after="0"/>
        <w:jc w:val="left"/>
        <w:rPr/>
      </w:pPr>
      <w:r>
        <w:rPr>
          <w:rStyle w:val="Enfasi"/>
          <w:rFonts w:cs="Candara" w:ascii="Candara" w:hAnsi="Candara"/>
          <w:b w:val="false"/>
          <w:bCs w:val="false"/>
          <w:i w:val="false"/>
          <w:iCs w:val="false"/>
          <w:color w:val="1D1B11"/>
          <w:sz w:val="28"/>
          <w:szCs w:val="28"/>
          <w:lang w:eastAsia="ar-SA"/>
        </w:rPr>
        <w:t>Da</w:t>
      </w:r>
      <w:r>
        <w:rPr>
          <w:rStyle w:val="Enfasi"/>
          <w:rFonts w:cs="Candara" w:ascii="Candara" w:hAnsi="Candara"/>
          <w:b w:val="false"/>
          <w:bCs w:val="false"/>
          <w:i w:val="false"/>
          <w:iCs w:val="false"/>
          <w:color w:val="1D1B11"/>
          <w:sz w:val="28"/>
          <w:szCs w:val="28"/>
          <w:lang w:eastAsia="ar-SA"/>
        </w:rPr>
        <w:t>l</w:t>
      </w:r>
      <w:r>
        <w:rPr>
          <w:rStyle w:val="Enfasi"/>
          <w:rFonts w:cs="Candara" w:ascii="Candara" w:hAnsi="Candara"/>
          <w:b w:val="false"/>
          <w:bCs w:val="false"/>
          <w:i w:val="false"/>
          <w:iCs w:val="false"/>
          <w:color w:val="1D1B11"/>
          <w:sz w:val="28"/>
          <w:szCs w:val="28"/>
          <w:lang w:eastAsia="ar-SA"/>
        </w:rPr>
        <w:t xml:space="preserve"> </w:t>
      </w:r>
      <w:r>
        <w:rPr>
          <w:rStyle w:val="Enfasi"/>
          <w:rFonts w:cs="Candara" w:ascii="Candara" w:hAnsi="Candara"/>
          <w:b/>
          <w:bCs/>
          <w:i w:val="false"/>
          <w:iCs w:val="false"/>
          <w:color w:val="1D1B11"/>
          <w:sz w:val="28"/>
          <w:szCs w:val="28"/>
          <w:lang w:eastAsia="ar-SA"/>
        </w:rPr>
        <w:t>12 a</w:t>
      </w:r>
      <w:r>
        <w:rPr>
          <w:rStyle w:val="Enfasi"/>
          <w:rFonts w:cs="Candara" w:ascii="Candara" w:hAnsi="Candara"/>
          <w:b/>
          <w:bCs/>
          <w:i w:val="false"/>
          <w:iCs w:val="false"/>
          <w:color w:val="1D1B11"/>
          <w:sz w:val="28"/>
          <w:szCs w:val="28"/>
          <w:lang w:eastAsia="ar-SA"/>
        </w:rPr>
        <w:t xml:space="preserve">prile </w:t>
      </w:r>
      <w:r>
        <w:rPr>
          <w:rStyle w:val="Enfasi"/>
          <w:rFonts w:cs="Candara" w:ascii="Candara" w:hAnsi="Candara"/>
          <w:b/>
          <w:bCs/>
          <w:i w:val="false"/>
          <w:iCs w:val="false"/>
          <w:color w:val="1D1B11"/>
          <w:sz w:val="28"/>
          <w:szCs w:val="28"/>
          <w:lang w:eastAsia="ar-SA"/>
        </w:rPr>
        <w:t>al 24 luglio</w:t>
      </w:r>
      <w:r>
        <w:rPr>
          <w:rStyle w:val="Enfasi"/>
          <w:rFonts w:cs="Candara" w:ascii="Candara" w:hAnsi="Candara"/>
          <w:b/>
          <w:bCs/>
          <w:i w:val="false"/>
          <w:iCs w:val="false"/>
          <w:color w:val="1D1B11"/>
          <w:sz w:val="28"/>
          <w:szCs w:val="28"/>
          <w:lang w:eastAsia="ar-SA"/>
        </w:rPr>
        <w:t xml:space="preserve"> 2022</w:t>
      </w:r>
      <w:r>
        <w:rPr>
          <w:rStyle w:val="Enfasi"/>
          <w:rFonts w:cs="Candara" w:ascii="Candara" w:hAnsi="Candara"/>
          <w:b w:val="false"/>
          <w:bCs w:val="false"/>
          <w:i w:val="false"/>
          <w:iCs w:val="false"/>
          <w:color w:val="1D1B11"/>
          <w:sz w:val="28"/>
          <w:szCs w:val="28"/>
          <w:lang w:eastAsia="ar-SA"/>
        </w:rPr>
        <w:t xml:space="preserve">, </w:t>
      </w:r>
      <w:r>
        <w:rPr>
          <w:rStyle w:val="Enfasi"/>
          <w:rFonts w:cs="Candara" w:ascii="Candara" w:hAnsi="Candara"/>
          <w:b/>
          <w:bCs/>
          <w:i w:val="false"/>
          <w:iCs w:val="false"/>
          <w:color w:val="1D1B11"/>
          <w:sz w:val="28"/>
          <w:szCs w:val="28"/>
          <w:lang w:eastAsia="ar-SA"/>
        </w:rPr>
        <w:t xml:space="preserve">Klimt. </w:t>
      </w:r>
      <w:r>
        <w:rPr>
          <w:rStyle w:val="Enfasi"/>
          <w:rFonts w:cs="Candara" w:ascii="Candara" w:hAnsi="Candara"/>
          <w:b/>
          <w:bCs/>
          <w:i w:val="false"/>
          <w:iCs w:val="false"/>
          <w:color w:val="1D1B11"/>
          <w:sz w:val="28"/>
          <w:szCs w:val="28"/>
          <w:lang w:eastAsia="ar-SA"/>
        </w:rPr>
        <w:t>L’uomo, l’artista, il suo mondo</w:t>
      </w:r>
      <w:r>
        <w:rPr>
          <w:rStyle w:val="Enfasi"/>
          <w:rFonts w:cs="Candara" w:ascii="Candara" w:hAnsi="Candara"/>
          <w:b w:val="false"/>
          <w:bCs w:val="false"/>
          <w:i w:val="false"/>
          <w:iCs w:val="false"/>
          <w:color w:val="1D1B11"/>
          <w:sz w:val="28"/>
          <w:szCs w:val="28"/>
          <w:lang w:eastAsia="ar-SA"/>
        </w:rPr>
        <w:t>, Collezione Ricci Oddi, Piacenza.</w:t>
      </w:r>
    </w:p>
    <w:p>
      <w:pPr>
        <w:pStyle w:val="Corpodeltesto"/>
        <w:jc w:val="left"/>
        <w:rPr/>
      </w:pPr>
      <w:r>
        <w:rPr>
          <w:rStyle w:val="Enfasi"/>
          <w:rFonts w:cs="Candara" w:ascii="Candara" w:hAnsi="Candara"/>
          <w:i w:val="false"/>
          <w:color w:val="1D1B11"/>
          <w:sz w:val="28"/>
          <w:szCs w:val="28"/>
          <w:lang w:eastAsia="ar-SA"/>
        </w:rPr>
        <w:t xml:space="preserve">Fino al </w:t>
      </w:r>
      <w:r>
        <w:rPr>
          <w:rStyle w:val="Enfasi"/>
          <w:rFonts w:cs="Candara" w:ascii="Candara" w:hAnsi="Candara"/>
          <w:b/>
          <w:i w:val="false"/>
          <w:color w:val="1D1B11"/>
          <w:sz w:val="28"/>
          <w:szCs w:val="28"/>
          <w:lang w:eastAsia="ar-SA"/>
        </w:rPr>
        <w:t>18 aprile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Canova tra innocenza e peccato</w:t>
      </w:r>
      <w:r>
        <w:rPr>
          <w:rStyle w:val="Enfasi"/>
          <w:rFonts w:cs="Candara" w:ascii="Candara" w:hAnsi="Candara"/>
          <w:i w:val="false"/>
          <w:color w:val="1D1B11"/>
          <w:sz w:val="28"/>
          <w:szCs w:val="28"/>
          <w:lang w:eastAsia="ar-SA"/>
        </w:rPr>
        <w:t>, Mart, Rovereto.</w:t>
      </w:r>
    </w:p>
    <w:p>
      <w:pPr>
        <w:pStyle w:val="Corpodeltesto"/>
        <w:jc w:val="left"/>
        <w:rPr/>
      </w:pPr>
      <w:r>
        <w:rPr>
          <w:rStyle w:val="Enfasi"/>
          <w:rFonts w:cs="Candara" w:ascii="Candara" w:hAnsi="Candara"/>
          <w:i w:val="false"/>
          <w:color w:val="1D1B11"/>
          <w:sz w:val="28"/>
          <w:szCs w:val="28"/>
          <w:lang w:eastAsia="ar-SA"/>
        </w:rPr>
        <w:t xml:space="preserve">Dal </w:t>
      </w:r>
      <w:r>
        <w:rPr>
          <w:rStyle w:val="Enfasi"/>
          <w:rFonts w:cs="Candara" w:ascii="Candara" w:hAnsi="Candara"/>
          <w:b/>
          <w:i w:val="false"/>
          <w:color w:val="1D1B11"/>
          <w:sz w:val="28"/>
          <w:szCs w:val="28"/>
          <w:lang w:eastAsia="ar-SA"/>
        </w:rPr>
        <w:t>23</w:t>
      </w:r>
      <w:r>
        <w:rPr>
          <w:rStyle w:val="Enfasi"/>
          <w:rFonts w:cs="Candara" w:ascii="Candara" w:hAnsi="Candara"/>
          <w:b/>
          <w:i w:val="false"/>
          <w:color w:val="1D1B11"/>
          <w:sz w:val="28"/>
          <w:szCs w:val="28"/>
          <w:lang w:eastAsia="ar-SA"/>
        </w:rPr>
        <w:t xml:space="preserve"> aprile </w:t>
      </w:r>
      <w:r>
        <w:rPr>
          <w:rStyle w:val="Enfasi"/>
          <w:rFonts w:cs="Candara" w:ascii="Candara" w:hAnsi="Candara"/>
          <w:b/>
          <w:i w:val="false"/>
          <w:color w:val="1D1B11"/>
          <w:sz w:val="28"/>
          <w:szCs w:val="28"/>
          <w:lang w:eastAsia="ar-SA"/>
        </w:rPr>
        <w:t>al 27 novembre</w:t>
      </w:r>
      <w:r>
        <w:rPr>
          <w:rStyle w:val="Enfasi"/>
          <w:rFonts w:cs="Candara" w:ascii="Candara" w:hAnsi="Candara"/>
          <w:b/>
          <w:i w:val="false"/>
          <w:color w:val="1D1B11"/>
          <w:sz w:val="28"/>
          <w:szCs w:val="28"/>
          <w:lang w:eastAsia="ar-SA"/>
        </w:rPr>
        <w:t xml:space="preserve">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La Biennale di Venezia, 59</w:t>
      </w:r>
      <w:r>
        <w:rPr>
          <w:rStyle w:val="Enfasi"/>
          <w:rFonts w:cs="Candara" w:ascii="Candara" w:hAnsi="Candara"/>
          <w:b/>
          <w:bCs/>
          <w:i w:val="false"/>
          <w:color w:val="1D1B11"/>
          <w:sz w:val="28"/>
          <w:szCs w:val="28"/>
          <w:vertAlign w:val="superscript"/>
          <w:lang w:eastAsia="ar-SA"/>
        </w:rPr>
        <w:t>a</w:t>
      </w:r>
      <w:r>
        <w:rPr>
          <w:rStyle w:val="Enfasi"/>
          <w:rFonts w:cs="Candara" w:ascii="Candara" w:hAnsi="Candara"/>
          <w:b/>
          <w:bCs/>
          <w:i w:val="false"/>
          <w:color w:val="1D1B11"/>
          <w:sz w:val="28"/>
          <w:szCs w:val="28"/>
          <w:lang w:eastAsia="ar-SA"/>
        </w:rPr>
        <w:t xml:space="preserve"> Esposizione Internazionale d’Arte</w:t>
      </w:r>
      <w:r>
        <w:rPr>
          <w:rStyle w:val="Enfasi"/>
          <w:rFonts w:cs="Candara" w:ascii="Candara" w:hAnsi="Candara"/>
          <w:i w:val="false"/>
          <w:color w:val="1D1B11"/>
          <w:sz w:val="28"/>
          <w:szCs w:val="28"/>
          <w:lang w:eastAsia="ar-SA"/>
        </w:rPr>
        <w:t xml:space="preserve">, </w:t>
      </w:r>
      <w:r>
        <w:rPr>
          <w:rStyle w:val="Enfasi"/>
          <w:rFonts w:cs="Candara" w:ascii="Candara" w:hAnsi="Candara"/>
          <w:i w:val="false"/>
          <w:color w:val="1D1B11"/>
          <w:sz w:val="28"/>
          <w:szCs w:val="28"/>
          <w:lang w:eastAsia="ar-SA"/>
        </w:rPr>
        <w:t>sede della Biennale e molte altre, Venezia</w:t>
      </w:r>
      <w:r>
        <w:rPr>
          <w:rStyle w:val="Enfasi"/>
          <w:rFonts w:cs="Candara" w:ascii="Candara" w:hAnsi="Candara"/>
          <w:i w:val="false"/>
          <w:color w:val="1D1B11"/>
          <w:sz w:val="28"/>
          <w:szCs w:val="28"/>
          <w:lang w:eastAsia="ar-SA"/>
        </w:rPr>
        <w:t>.</w:t>
      </w:r>
    </w:p>
    <w:p>
      <w:pPr>
        <w:pStyle w:val="Corpodeltesto"/>
        <w:jc w:val="left"/>
        <w:rPr/>
      </w:pPr>
      <w:r>
        <w:rPr>
          <w:rStyle w:val="Enfasi"/>
          <w:rFonts w:cs="Candara" w:ascii="Candara" w:hAnsi="Candara"/>
          <w:i w:val="false"/>
          <w:color w:val="1D1B11"/>
          <w:sz w:val="28"/>
          <w:szCs w:val="28"/>
          <w:lang w:eastAsia="ar-SA"/>
        </w:rPr>
        <w:t>Fino al</w:t>
      </w:r>
      <w:r>
        <w:rPr>
          <w:rStyle w:val="Enfasi"/>
          <w:rFonts w:cs="Candara" w:ascii="Candara" w:hAnsi="Candara"/>
          <w:i w:val="false"/>
          <w:color w:val="1D1B11"/>
          <w:sz w:val="28"/>
          <w:szCs w:val="28"/>
          <w:lang w:eastAsia="ar-SA"/>
        </w:rPr>
        <w:t>l’</w:t>
      </w:r>
      <w:r>
        <w:rPr>
          <w:rStyle w:val="Enfasi"/>
          <w:rFonts w:cs="Candara" w:ascii="Candara" w:hAnsi="Candara"/>
          <w:b/>
          <w:i w:val="false"/>
          <w:color w:val="1D1B11"/>
          <w:sz w:val="28"/>
          <w:szCs w:val="28"/>
          <w:lang w:eastAsia="ar-SA"/>
        </w:rPr>
        <w:t xml:space="preserve">8 </w:t>
      </w:r>
      <w:r>
        <w:rPr>
          <w:rStyle w:val="Enfasi"/>
          <w:rFonts w:cs="Candara" w:ascii="Candara" w:hAnsi="Candara"/>
          <w:b/>
          <w:i w:val="false"/>
          <w:color w:val="1D1B11"/>
          <w:sz w:val="28"/>
          <w:szCs w:val="28"/>
          <w:lang w:eastAsia="ar-SA"/>
        </w:rPr>
        <w:t>maggio</w:t>
      </w:r>
      <w:r>
        <w:rPr>
          <w:rStyle w:val="Enfasi"/>
          <w:rFonts w:cs="Candara" w:ascii="Candara" w:hAnsi="Candara"/>
          <w:b/>
          <w:i w:val="false"/>
          <w:color w:val="1D1B11"/>
          <w:sz w:val="28"/>
          <w:szCs w:val="28"/>
          <w:lang w:eastAsia="ar-SA"/>
        </w:rPr>
        <w:t xml:space="preserve">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C</w:t>
      </w:r>
      <w:r>
        <w:rPr>
          <w:rStyle w:val="Enfasi"/>
          <w:rFonts w:cs="Candara" w:ascii="Candara" w:hAnsi="Candara"/>
          <w:b/>
          <w:bCs/>
          <w:i w:val="false"/>
          <w:color w:val="1D1B11"/>
          <w:sz w:val="28"/>
          <w:szCs w:val="28"/>
          <w:lang w:eastAsia="ar-SA"/>
        </w:rPr>
        <w:t>arlo Levi, Viaggio in Italia: luoghi e volti</w:t>
      </w:r>
      <w:r>
        <w:rPr>
          <w:rStyle w:val="Enfasi"/>
          <w:rFonts w:cs="Candara" w:ascii="Candara" w:hAnsi="Candara"/>
          <w:i w:val="false"/>
          <w:color w:val="1D1B11"/>
          <w:sz w:val="28"/>
          <w:szCs w:val="28"/>
          <w:lang w:eastAsia="ar-SA"/>
        </w:rPr>
        <w:t xml:space="preserve">, </w:t>
      </w:r>
      <w:r>
        <w:rPr>
          <w:rStyle w:val="Enfasi"/>
          <w:rFonts w:cs="Candara" w:ascii="Candara" w:hAnsi="Candara"/>
          <w:i w:val="false"/>
          <w:color w:val="1D1B11"/>
          <w:sz w:val="28"/>
          <w:szCs w:val="28"/>
          <w:lang w:eastAsia="ar-SA"/>
        </w:rPr>
        <w:t>Gam, Torino</w:t>
      </w:r>
      <w:r>
        <w:rPr>
          <w:rStyle w:val="Enfasi"/>
          <w:rFonts w:cs="Candara" w:ascii="Candara" w:hAnsi="Candara"/>
          <w:i w:val="false"/>
          <w:color w:val="1D1B11"/>
          <w:sz w:val="28"/>
          <w:szCs w:val="28"/>
          <w:lang w:eastAsia="ar-SA"/>
        </w:rPr>
        <w:t>.</w:t>
      </w:r>
    </w:p>
    <w:p>
      <w:pPr>
        <w:pStyle w:val="Normal"/>
        <w:spacing w:lineRule="auto" w:line="240" w:before="0" w:after="0"/>
        <w:jc w:val="left"/>
        <w:rPr/>
      </w:pPr>
      <w:r>
        <w:rPr>
          <w:rStyle w:val="Enfasiforte"/>
          <w:rFonts w:cs="Candara" w:ascii="Candara" w:hAnsi="Candara"/>
          <w:b w:val="false"/>
          <w:bCs w:val="false"/>
          <w:i w:val="false"/>
          <w:caps w:val="false"/>
          <w:smallCaps w:val="false"/>
          <w:color w:val="000000"/>
          <w:spacing w:val="0"/>
          <w:sz w:val="28"/>
          <w:szCs w:val="28"/>
          <w:u w:val="none"/>
          <w:lang w:eastAsia="ar-SA"/>
        </w:rPr>
        <w:t>Dal</w:t>
      </w:r>
      <w:r>
        <w:rPr>
          <w:rStyle w:val="Enfasiforte"/>
          <w:rFonts w:cs="Candara" w:ascii="Candara" w:hAnsi="Candara"/>
          <w:b/>
          <w:bCs/>
          <w:i w:val="false"/>
          <w:caps w:val="false"/>
          <w:smallCaps w:val="false"/>
          <w:color w:val="000000"/>
          <w:spacing w:val="0"/>
          <w:sz w:val="28"/>
          <w:szCs w:val="28"/>
          <w:u w:val="none"/>
          <w:lang w:eastAsia="ar-SA"/>
        </w:rPr>
        <w:t xml:space="preserve"> 12 maggio</w:t>
      </w:r>
      <w:r>
        <w:rPr>
          <w:rStyle w:val="Enfasiforte"/>
          <w:rFonts w:cs="Candara" w:ascii="Candara" w:hAnsi="Candara"/>
          <w:b/>
          <w:bCs/>
          <w:i w:val="false"/>
          <w:caps w:val="false"/>
          <w:smallCaps w:val="false"/>
          <w:color w:val="000000"/>
          <w:spacing w:val="0"/>
          <w:sz w:val="28"/>
          <w:szCs w:val="28"/>
          <w:u w:val="none"/>
          <w:lang w:eastAsia="ar-SA"/>
        </w:rPr>
        <w:t xml:space="preserve"> 2022 </w:t>
      </w:r>
      <w:r>
        <w:rPr>
          <w:rStyle w:val="Enfasiforte"/>
          <w:rFonts w:cs="Candara" w:ascii="Candara" w:hAnsi="Candara"/>
          <w:b/>
          <w:bCs/>
          <w:i w:val="false"/>
          <w:caps w:val="false"/>
          <w:smallCaps w:val="false"/>
          <w:color w:val="000000"/>
          <w:spacing w:val="0"/>
          <w:sz w:val="28"/>
          <w:szCs w:val="28"/>
          <w:u w:val="none"/>
          <w:lang w:eastAsia="ar-SA"/>
        </w:rPr>
        <w:t>al 2 ottobre</w:t>
      </w:r>
      <w:r>
        <w:rPr>
          <w:rStyle w:val="Enfasiforte"/>
          <w:rFonts w:cs="Candara" w:ascii="Candara" w:hAnsi="Candara"/>
          <w:b/>
          <w:bCs/>
          <w:i w:val="false"/>
          <w:caps w:val="false"/>
          <w:smallCaps w:val="false"/>
          <w:color w:val="000000"/>
          <w:spacing w:val="0"/>
          <w:sz w:val="28"/>
          <w:szCs w:val="28"/>
          <w:u w:val="none"/>
          <w:lang w:eastAsia="ar-SA"/>
        </w:rPr>
        <w:t xml:space="preserve">, </w:t>
      </w:r>
      <w:r>
        <w:rPr>
          <w:rStyle w:val="Enfasiforte"/>
          <w:rFonts w:cs="Candara" w:ascii="Candara" w:hAnsi="Candara"/>
          <w:b/>
          <w:bCs/>
          <w:i w:val="false"/>
          <w:caps w:val="false"/>
          <w:smallCaps w:val="false"/>
          <w:color w:val="000000"/>
          <w:spacing w:val="0"/>
          <w:sz w:val="28"/>
          <w:szCs w:val="28"/>
          <w:u w:val="none"/>
          <w:lang w:eastAsia="ar-SA"/>
        </w:rPr>
        <w:t xml:space="preserve">Giovan Francesco Caroto (1480 circa – 1555) </w:t>
      </w:r>
      <w:r>
        <w:rPr>
          <w:rStyle w:val="Enfasiforte"/>
          <w:rFonts w:cs="Candara" w:ascii="Candara" w:hAnsi="Candara"/>
          <w:b w:val="false"/>
          <w:bCs w:val="false"/>
          <w:i w:val="false"/>
          <w:caps w:val="false"/>
          <w:smallCaps w:val="false"/>
          <w:color w:val="000000"/>
          <w:spacing w:val="0"/>
          <w:sz w:val="28"/>
          <w:szCs w:val="28"/>
          <w:u w:val="none"/>
          <w:lang w:eastAsia="ar-SA"/>
        </w:rPr>
        <w:t xml:space="preserve">, </w:t>
      </w:r>
      <w:r>
        <w:rPr>
          <w:rStyle w:val="Enfasiforte"/>
          <w:rFonts w:cs="Candara" w:ascii="Candara" w:hAnsi="Candara"/>
          <w:b w:val="false"/>
          <w:bCs w:val="false"/>
          <w:i w:val="false"/>
          <w:caps w:val="false"/>
          <w:smallCaps w:val="false"/>
          <w:color w:val="000000"/>
          <w:spacing w:val="0"/>
          <w:sz w:val="28"/>
          <w:szCs w:val="28"/>
          <w:u w:val="none"/>
          <w:lang w:eastAsia="ar-SA"/>
        </w:rPr>
        <w:t>Palazzo della Gran Guardia, Verona.</w:t>
      </w:r>
    </w:p>
    <w:p>
      <w:pPr>
        <w:pStyle w:val="Corpodeltesto"/>
        <w:jc w:val="left"/>
        <w:rPr/>
      </w:pPr>
      <w:r>
        <w:rPr>
          <w:rStyle w:val="Enfasi"/>
          <w:rFonts w:cs="Candara" w:ascii="Candara" w:hAnsi="Candara"/>
          <w:i w:val="false"/>
          <w:color w:val="1D1B11"/>
          <w:sz w:val="28"/>
          <w:szCs w:val="28"/>
          <w:lang w:eastAsia="ar-SA"/>
        </w:rPr>
        <w:t xml:space="preserve">Fino al </w:t>
      </w:r>
      <w:r>
        <w:rPr>
          <w:rStyle w:val="Enfasi"/>
          <w:rFonts w:cs="Candara" w:ascii="Candara" w:hAnsi="Candara"/>
          <w:b/>
          <w:i w:val="false"/>
          <w:color w:val="1D1B11"/>
          <w:sz w:val="28"/>
          <w:szCs w:val="28"/>
          <w:lang w:eastAsia="ar-SA"/>
        </w:rPr>
        <w:t>5 giugno</w:t>
      </w:r>
      <w:r>
        <w:rPr>
          <w:rStyle w:val="Enfasi"/>
          <w:rFonts w:cs="Candara" w:ascii="Candara" w:hAnsi="Candara"/>
          <w:b/>
          <w:i w:val="false"/>
          <w:color w:val="1D1B11"/>
          <w:sz w:val="28"/>
          <w:szCs w:val="28"/>
          <w:lang w:eastAsia="ar-SA"/>
        </w:rPr>
        <w:t xml:space="preserve"> 2022</w:t>
      </w:r>
      <w:r>
        <w:rPr>
          <w:rStyle w:val="Enfasi"/>
          <w:rFonts w:cs="Candara" w:ascii="Candara" w:hAnsi="Candara"/>
          <w:i w:val="false"/>
          <w:color w:val="1D1B11"/>
          <w:sz w:val="28"/>
          <w:szCs w:val="28"/>
          <w:lang w:eastAsia="ar-SA"/>
        </w:rPr>
        <w:t>,</w:t>
      </w:r>
      <w:r>
        <w:rPr>
          <w:rStyle w:val="Enfasi"/>
          <w:rFonts w:cs="Candara" w:ascii="Candara" w:hAnsi="Candara"/>
          <w:b/>
          <w:bCs/>
          <w:i w:val="false"/>
          <w:color w:val="1D1B11"/>
          <w:sz w:val="28"/>
          <w:szCs w:val="28"/>
          <w:lang w:eastAsia="ar-SA"/>
        </w:rPr>
        <w:t xml:space="preserve"> </w:t>
      </w:r>
      <w:r>
        <w:rPr>
          <w:rStyle w:val="Enfasi"/>
          <w:rFonts w:cs="Candara" w:ascii="Candara" w:hAnsi="Candara"/>
          <w:b/>
          <w:bCs/>
          <w:i w:val="false"/>
          <w:color w:val="1D1B11"/>
          <w:sz w:val="28"/>
          <w:szCs w:val="28"/>
          <w:lang w:eastAsia="ar-SA"/>
        </w:rPr>
        <w:t>Romolo Romani. Anima e incisioni</w:t>
      </w:r>
      <w:r>
        <w:rPr>
          <w:rStyle w:val="Enfasi"/>
          <w:rFonts w:cs="Candara" w:ascii="Candara" w:hAnsi="Candara"/>
          <w:i w:val="false"/>
          <w:color w:val="1D1B11"/>
          <w:sz w:val="28"/>
          <w:szCs w:val="28"/>
          <w:lang w:eastAsia="ar-SA"/>
        </w:rPr>
        <w:t>, Mart, Rovereto.</w:t>
      </w:r>
    </w:p>
    <w:p>
      <w:pPr>
        <w:pStyle w:val="Normal"/>
        <w:spacing w:lineRule="auto" w:line="240" w:before="0" w:after="0"/>
        <w:jc w:val="left"/>
        <w:rPr/>
      </w:pPr>
      <w:r>
        <w:rPr>
          <w:rStyle w:val="Enfasiforte"/>
          <w:rFonts w:cs="Candara" w:ascii="Candara" w:hAnsi="Candara"/>
          <w:b w:val="false"/>
          <w:bCs w:val="false"/>
          <w:i w:val="false"/>
          <w:caps w:val="false"/>
          <w:smallCaps w:val="false"/>
          <w:color w:val="000000"/>
          <w:spacing w:val="0"/>
          <w:sz w:val="28"/>
          <w:szCs w:val="28"/>
          <w:u w:val="none"/>
          <w:lang w:eastAsia="ar-SA"/>
        </w:rPr>
        <w:t xml:space="preserve">Fino al </w:t>
      </w:r>
      <w:r>
        <w:rPr>
          <w:rStyle w:val="Enfasiforte"/>
          <w:rFonts w:cs="Candara" w:ascii="Candara" w:hAnsi="Candara"/>
          <w:b/>
          <w:bCs/>
          <w:i w:val="false"/>
          <w:caps w:val="false"/>
          <w:smallCaps w:val="false"/>
          <w:color w:val="000000"/>
          <w:spacing w:val="0"/>
          <w:sz w:val="28"/>
          <w:szCs w:val="28"/>
          <w:u w:val="none"/>
          <w:lang w:eastAsia="ar-SA"/>
        </w:rPr>
        <w:t>5 giugno 2022, Tiziano e l’immagine della donna nel ‘500 veneziano</w:t>
      </w:r>
      <w:r>
        <w:rPr>
          <w:rStyle w:val="Enfasiforte"/>
          <w:rFonts w:cs="Candara" w:ascii="Candara" w:hAnsi="Candara"/>
          <w:b w:val="false"/>
          <w:bCs w:val="false"/>
          <w:i w:val="false"/>
          <w:caps w:val="false"/>
          <w:smallCaps w:val="false"/>
          <w:color w:val="000000"/>
          <w:spacing w:val="0"/>
          <w:sz w:val="28"/>
          <w:szCs w:val="28"/>
          <w:u w:val="none"/>
          <w:lang w:eastAsia="ar-SA"/>
        </w:rPr>
        <w:t>, Palazzo Reale, Milano (*).</w:t>
      </w:r>
    </w:p>
    <w:p>
      <w:pPr>
        <w:pStyle w:val="Normal"/>
        <w:spacing w:lineRule="auto" w:line="240" w:before="0" w:after="0"/>
        <w:jc w:val="left"/>
        <w:rPr/>
      </w:pPr>
      <w:r>
        <w:rPr>
          <w:rStyle w:val="Enfasiforte"/>
          <w:rFonts w:cs="Candara" w:ascii="Candara" w:hAnsi="Candara"/>
          <w:b w:val="false"/>
          <w:bCs w:val="false"/>
          <w:i w:val="false"/>
          <w:caps w:val="false"/>
          <w:smallCaps w:val="false"/>
          <w:color w:val="000000"/>
          <w:spacing w:val="0"/>
          <w:sz w:val="28"/>
          <w:szCs w:val="28"/>
          <w:u w:val="none"/>
          <w:lang w:eastAsia="ar-SA"/>
        </w:rPr>
        <w:t xml:space="preserve">Fino al </w:t>
      </w:r>
      <w:r>
        <w:rPr>
          <w:rStyle w:val="Enfasiforte"/>
          <w:rFonts w:cs="Candara" w:ascii="Candara" w:hAnsi="Candara"/>
          <w:b/>
          <w:bCs/>
          <w:i w:val="false"/>
          <w:caps w:val="false"/>
          <w:smallCaps w:val="false"/>
          <w:color w:val="000000"/>
          <w:spacing w:val="0"/>
          <w:sz w:val="28"/>
          <w:szCs w:val="28"/>
          <w:u w:val="none"/>
          <w:lang w:eastAsia="ar-SA"/>
        </w:rPr>
        <w:t>5</w:t>
      </w:r>
      <w:r>
        <w:rPr>
          <w:rStyle w:val="Enfasiforte"/>
          <w:rFonts w:cs="Candara" w:ascii="Candara" w:hAnsi="Candara"/>
          <w:b/>
          <w:bCs/>
          <w:i w:val="false"/>
          <w:caps w:val="false"/>
          <w:smallCaps w:val="false"/>
          <w:color w:val="000000"/>
          <w:spacing w:val="0"/>
          <w:sz w:val="28"/>
          <w:szCs w:val="28"/>
          <w:u w:val="none"/>
          <w:lang w:eastAsia="ar-SA"/>
        </w:rPr>
        <w:t xml:space="preserve"> giugno 2022, </w:t>
      </w:r>
      <w:r>
        <w:rPr>
          <w:rStyle w:val="Enfasiforte"/>
          <w:rFonts w:cs="Candara" w:ascii="Candara" w:hAnsi="Candara"/>
          <w:b/>
          <w:bCs/>
          <w:i w:val="false"/>
          <w:caps w:val="false"/>
          <w:smallCaps w:val="false"/>
          <w:color w:val="000000"/>
          <w:spacing w:val="0"/>
          <w:sz w:val="28"/>
          <w:szCs w:val="28"/>
          <w:u w:val="none"/>
          <w:lang w:eastAsia="ar-SA"/>
        </w:rPr>
        <w:t>D</w:t>
      </w:r>
      <w:r>
        <w:rPr>
          <w:rStyle w:val="Enfasiforte"/>
          <w:rFonts w:cs="Candara" w:ascii="Candara" w:hAnsi="Candara"/>
          <w:b/>
          <w:bCs/>
          <w:i w:val="false"/>
          <w:caps w:val="false"/>
          <w:smallCaps w:val="false"/>
          <w:color w:val="000000"/>
          <w:spacing w:val="0"/>
          <w:sz w:val="28"/>
          <w:szCs w:val="28"/>
          <w:u w:val="none"/>
          <w:lang w:eastAsia="ar-SA"/>
        </w:rPr>
        <w:t>ai Dai Romantici a Segantini. Storie di lune e poi di sguardi e montagne. Capolavori dalla Fondazione Oskar Reinhart</w:t>
      </w:r>
      <w:r>
        <w:rPr>
          <w:rStyle w:val="Enfasiforte"/>
          <w:rFonts w:cs="Candara" w:ascii="Candara" w:hAnsi="Candara"/>
          <w:b w:val="false"/>
          <w:bCs w:val="false"/>
          <w:i w:val="false"/>
          <w:caps w:val="false"/>
          <w:smallCaps w:val="false"/>
          <w:color w:val="000000"/>
          <w:spacing w:val="0"/>
          <w:sz w:val="28"/>
          <w:szCs w:val="28"/>
          <w:u w:val="none"/>
          <w:lang w:eastAsia="ar-SA"/>
        </w:rPr>
        <w:t xml:space="preserve">, </w:t>
      </w:r>
      <w:r>
        <w:rPr>
          <w:rStyle w:val="Enfasiforte"/>
          <w:rFonts w:cs="Candara" w:ascii="Candara" w:hAnsi="Candara"/>
          <w:b w:val="false"/>
          <w:bCs w:val="false"/>
          <w:i w:val="false"/>
          <w:caps w:val="false"/>
          <w:smallCaps w:val="false"/>
          <w:color w:val="000000"/>
          <w:spacing w:val="0"/>
          <w:sz w:val="28"/>
          <w:szCs w:val="28"/>
          <w:u w:val="none"/>
          <w:lang w:eastAsia="ar-SA"/>
        </w:rPr>
        <w:t>Centro San Gaetano, Padova</w:t>
      </w:r>
      <w:r>
        <w:rPr>
          <w:rStyle w:val="Enfasiforte"/>
          <w:rFonts w:cs="Candara" w:ascii="Candara" w:hAnsi="Candara"/>
          <w:b w:val="false"/>
          <w:bCs w:val="false"/>
          <w:i w:val="false"/>
          <w:caps w:val="false"/>
          <w:smallCaps w:val="false"/>
          <w:color w:val="000000"/>
          <w:spacing w:val="0"/>
          <w:sz w:val="28"/>
          <w:szCs w:val="28"/>
          <w:u w:val="none"/>
          <w:lang w:eastAsia="ar-SA"/>
        </w:rPr>
        <w:t>.</w:t>
      </w:r>
    </w:p>
    <w:p>
      <w:pPr>
        <w:pStyle w:val="Corpodeltesto"/>
        <w:jc w:val="left"/>
        <w:rPr/>
      </w:pPr>
      <w:r>
        <w:rPr>
          <w:rStyle w:val="Enfasi"/>
          <w:rFonts w:cs="Candara" w:ascii="Candara" w:hAnsi="Candara"/>
          <w:i w:val="false"/>
          <w:color w:val="1D1B11"/>
          <w:sz w:val="28"/>
          <w:szCs w:val="28"/>
          <w:lang w:eastAsia="ar-SA"/>
        </w:rPr>
        <w:t xml:space="preserve">Fino al </w:t>
      </w:r>
      <w:r>
        <w:rPr>
          <w:rStyle w:val="Enfasi"/>
          <w:rFonts w:cs="Candara" w:ascii="Candara" w:hAnsi="Candara"/>
          <w:b/>
          <w:i w:val="false"/>
          <w:color w:val="1D1B11"/>
          <w:sz w:val="28"/>
          <w:szCs w:val="28"/>
          <w:lang w:eastAsia="ar-SA"/>
        </w:rPr>
        <w:t>1</w:t>
      </w:r>
      <w:r>
        <w:rPr>
          <w:rStyle w:val="Enfasi"/>
          <w:rFonts w:cs="Candara" w:ascii="Candara" w:hAnsi="Candara"/>
          <w:b/>
          <w:i w:val="false"/>
          <w:color w:val="1D1B11"/>
          <w:sz w:val="28"/>
          <w:szCs w:val="28"/>
          <w:lang w:eastAsia="ar-SA"/>
        </w:rPr>
        <w:t>2 giugno</w:t>
      </w:r>
      <w:r>
        <w:rPr>
          <w:rStyle w:val="Enfasi"/>
          <w:rFonts w:cs="Candara" w:ascii="Candara" w:hAnsi="Candara"/>
          <w:b/>
          <w:i w:val="false"/>
          <w:color w:val="1D1B11"/>
          <w:sz w:val="28"/>
          <w:szCs w:val="28"/>
          <w:lang w:eastAsia="ar-SA"/>
        </w:rPr>
        <w:t xml:space="preserve">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Simbolismo e nuova oggettività. La Galleria del Levante</w:t>
      </w:r>
      <w:r>
        <w:rPr>
          <w:rStyle w:val="Enfasi"/>
          <w:rFonts w:cs="Candara" w:ascii="Candara" w:hAnsi="Candara"/>
          <w:i w:val="false"/>
          <w:color w:val="1D1B11"/>
          <w:sz w:val="28"/>
          <w:szCs w:val="28"/>
          <w:lang w:eastAsia="ar-SA"/>
        </w:rPr>
        <w:t>, Mart, Rovereto.</w:t>
      </w:r>
    </w:p>
    <w:p>
      <w:pPr>
        <w:pStyle w:val="Normal"/>
        <w:spacing w:lineRule="auto" w:line="240" w:before="0" w:after="0"/>
        <w:jc w:val="left"/>
        <w:rPr/>
      </w:pPr>
      <w:r>
        <w:rPr>
          <w:rStyle w:val="CollegamentoInternet"/>
          <w:rFonts w:cs="Candara" w:ascii="Candara" w:hAnsi="Candara"/>
          <w:b w:val="false"/>
          <w:bCs w:val="false"/>
          <w:i w:val="false"/>
          <w:caps w:val="false"/>
          <w:smallCaps w:val="false"/>
          <w:color w:val="1C1E21"/>
          <w:spacing w:val="0"/>
          <w:sz w:val="28"/>
          <w:szCs w:val="28"/>
          <w:u w:val="none"/>
          <w:lang w:eastAsia="ar-SA"/>
        </w:rPr>
        <w:t xml:space="preserve">Fino al </w:t>
      </w:r>
      <w:r>
        <w:rPr>
          <w:rStyle w:val="CollegamentoInternet"/>
          <w:rFonts w:cs="Candara" w:ascii="Candara" w:hAnsi="Candara"/>
          <w:b/>
          <w:bCs/>
          <w:i w:val="false"/>
          <w:caps w:val="false"/>
          <w:smallCaps w:val="false"/>
          <w:color w:val="1C1E21"/>
          <w:spacing w:val="0"/>
          <w:sz w:val="28"/>
          <w:szCs w:val="28"/>
          <w:u w:val="none"/>
          <w:lang w:eastAsia="ar-SA"/>
        </w:rPr>
        <w:t>2 luglio 2022, Henri Cartier-Bresson – Cina 1948-1949 / 1958</w:t>
      </w:r>
      <w:r>
        <w:rPr>
          <w:rStyle w:val="CollegamentoInternet"/>
          <w:rFonts w:cs="Candara" w:ascii="Candara" w:hAnsi="Candara"/>
          <w:b w:val="false"/>
          <w:bCs w:val="false"/>
          <w:i w:val="false"/>
          <w:caps w:val="false"/>
          <w:smallCaps w:val="false"/>
          <w:color w:val="1C1E21"/>
          <w:spacing w:val="0"/>
          <w:sz w:val="28"/>
          <w:szCs w:val="28"/>
          <w:u w:val="none"/>
          <w:lang w:eastAsia="ar-SA"/>
        </w:rPr>
        <w:t>, Mudec, Milano.</w:t>
      </w:r>
    </w:p>
    <w:p>
      <w:pPr>
        <w:pStyle w:val="Normal"/>
        <w:spacing w:lineRule="auto" w:line="240" w:before="0" w:after="0"/>
        <w:jc w:val="left"/>
        <w:rPr/>
      </w:pPr>
      <w:r>
        <w:rPr>
          <w:rStyle w:val="CollegamentoInternet"/>
          <w:rFonts w:cs="Candara" w:ascii="Candara" w:hAnsi="Candara"/>
          <w:b w:val="false"/>
          <w:bCs w:val="false"/>
          <w:i w:val="false"/>
          <w:caps w:val="false"/>
          <w:smallCaps w:val="false"/>
          <w:color w:val="1C1E21"/>
          <w:spacing w:val="0"/>
          <w:sz w:val="28"/>
          <w:szCs w:val="28"/>
          <w:u w:val="none"/>
          <w:lang w:eastAsia="ar-SA"/>
        </w:rPr>
        <w:t xml:space="preserve">Fino al </w:t>
      </w:r>
      <w:r>
        <w:rPr>
          <w:rStyle w:val="CollegamentoInternet"/>
          <w:rFonts w:cs="Candara" w:ascii="Candara" w:hAnsi="Candara"/>
          <w:b/>
          <w:bCs/>
          <w:i w:val="false"/>
          <w:caps w:val="false"/>
          <w:smallCaps w:val="false"/>
          <w:color w:val="1C1E21"/>
          <w:spacing w:val="0"/>
          <w:sz w:val="28"/>
          <w:szCs w:val="28"/>
          <w:u w:val="none"/>
          <w:lang w:eastAsia="ar-SA"/>
        </w:rPr>
        <w:t>10</w:t>
      </w:r>
      <w:r>
        <w:rPr>
          <w:rStyle w:val="CollegamentoInternet"/>
          <w:rFonts w:cs="Candara" w:ascii="Candara" w:hAnsi="Candara"/>
          <w:b/>
          <w:bCs/>
          <w:i w:val="false"/>
          <w:caps w:val="false"/>
          <w:smallCaps w:val="false"/>
          <w:color w:val="1C1E21"/>
          <w:spacing w:val="0"/>
          <w:sz w:val="28"/>
          <w:szCs w:val="28"/>
          <w:u w:val="none"/>
          <w:lang w:eastAsia="ar-SA"/>
        </w:rPr>
        <w:t xml:space="preserve"> luglio 2022, </w:t>
      </w:r>
      <w:r>
        <w:rPr>
          <w:rStyle w:val="CollegamentoInternet"/>
          <w:rFonts w:cs="Candara" w:ascii="Candara" w:hAnsi="Candara"/>
          <w:b/>
          <w:bCs/>
          <w:i w:val="false"/>
          <w:caps w:val="false"/>
          <w:smallCaps w:val="false"/>
          <w:color w:val="1C1E21"/>
          <w:spacing w:val="0"/>
          <w:sz w:val="28"/>
          <w:szCs w:val="28"/>
          <w:u w:val="none"/>
          <w:lang w:eastAsia="ar-SA"/>
        </w:rPr>
        <w:t>Maddalena. Il mistero e l’immagine</w:t>
      </w:r>
      <w:r>
        <w:rPr>
          <w:rStyle w:val="CollegamentoInternet"/>
          <w:rFonts w:cs="Candara" w:ascii="Candara" w:hAnsi="Candara"/>
          <w:b w:val="false"/>
          <w:bCs w:val="false"/>
          <w:i w:val="false"/>
          <w:caps w:val="false"/>
          <w:smallCaps w:val="false"/>
          <w:color w:val="1C1E21"/>
          <w:spacing w:val="0"/>
          <w:sz w:val="28"/>
          <w:szCs w:val="28"/>
          <w:u w:val="none"/>
          <w:lang w:eastAsia="ar-SA"/>
        </w:rPr>
        <w:t>, Mu</w:t>
      </w:r>
      <w:r>
        <w:rPr>
          <w:rStyle w:val="CollegamentoInternet"/>
          <w:rFonts w:cs="Candara" w:ascii="Candara" w:hAnsi="Candara"/>
          <w:b w:val="false"/>
          <w:bCs w:val="false"/>
          <w:i w:val="false"/>
          <w:caps w:val="false"/>
          <w:smallCaps w:val="false"/>
          <w:color w:val="1C1E21"/>
          <w:spacing w:val="0"/>
          <w:sz w:val="28"/>
          <w:szCs w:val="28"/>
          <w:u w:val="none"/>
          <w:lang w:eastAsia="ar-SA"/>
        </w:rPr>
        <w:t>sei San Domenico, Forlì</w:t>
      </w:r>
      <w:r>
        <w:rPr>
          <w:rStyle w:val="CollegamentoInternet"/>
          <w:rFonts w:cs="Candara" w:ascii="Candara" w:hAnsi="Candara"/>
          <w:b w:val="false"/>
          <w:bCs w:val="false"/>
          <w:i w:val="false"/>
          <w:caps w:val="false"/>
          <w:smallCaps w:val="false"/>
          <w:color w:val="1C1E21"/>
          <w:spacing w:val="0"/>
          <w:sz w:val="28"/>
          <w:szCs w:val="28"/>
          <w:u w:val="none"/>
          <w:lang w:eastAsia="ar-SA"/>
        </w:rPr>
        <w:t>.</w:t>
      </w:r>
    </w:p>
    <w:p>
      <w:pPr>
        <w:pStyle w:val="Normal"/>
        <w:spacing w:lineRule="auto" w:line="240" w:before="0" w:after="0"/>
        <w:jc w:val="left"/>
        <w:rPr/>
      </w:pPr>
      <w:r>
        <w:rPr>
          <w:rStyle w:val="Enfasiforte"/>
          <w:rFonts w:cs="Candara" w:ascii="Candara" w:hAnsi="Candara"/>
          <w:b w:val="false"/>
          <w:bCs w:val="false"/>
          <w:i w:val="false"/>
          <w:caps w:val="false"/>
          <w:smallCaps w:val="false"/>
          <w:color w:val="000000"/>
          <w:spacing w:val="0"/>
          <w:sz w:val="28"/>
          <w:szCs w:val="28"/>
          <w:u w:val="none"/>
          <w:lang w:eastAsia="ar-SA"/>
        </w:rPr>
        <w:t>Fino al</w:t>
      </w:r>
      <w:r>
        <w:rPr>
          <w:rStyle w:val="Enfasiforte"/>
          <w:rFonts w:cs="Candara" w:ascii="Candara" w:hAnsi="Candara"/>
          <w:b/>
          <w:bCs/>
          <w:i w:val="false"/>
          <w:caps w:val="false"/>
          <w:smallCaps w:val="false"/>
          <w:color w:val="000000"/>
          <w:spacing w:val="0"/>
          <w:sz w:val="28"/>
          <w:szCs w:val="28"/>
          <w:u w:val="none"/>
          <w:lang w:eastAsia="ar-SA"/>
        </w:rPr>
        <w:t xml:space="preserve">  2 ottobre</w:t>
      </w:r>
      <w:r>
        <w:rPr>
          <w:rStyle w:val="Enfasiforte"/>
          <w:rFonts w:cs="Candara" w:ascii="Candara" w:hAnsi="Candara"/>
          <w:b/>
          <w:bCs/>
          <w:i w:val="false"/>
          <w:caps w:val="false"/>
          <w:smallCaps w:val="false"/>
          <w:color w:val="000000"/>
          <w:spacing w:val="0"/>
          <w:sz w:val="28"/>
          <w:szCs w:val="28"/>
          <w:u w:val="none"/>
          <w:lang w:eastAsia="ar-SA"/>
        </w:rPr>
        <w:t xml:space="preserve"> 2022, </w:t>
      </w:r>
      <w:r>
        <w:rPr>
          <w:rStyle w:val="Enfasiforte"/>
          <w:rFonts w:cs="Candara" w:ascii="Candara" w:hAnsi="Candara"/>
          <w:b/>
          <w:bCs/>
          <w:i w:val="false"/>
          <w:caps w:val="false"/>
          <w:smallCaps w:val="false"/>
          <w:color w:val="000000"/>
          <w:spacing w:val="0"/>
          <w:sz w:val="28"/>
          <w:szCs w:val="28"/>
          <w:u w:val="none"/>
          <w:lang w:eastAsia="ar-SA"/>
        </w:rPr>
        <w:t>Vetri antichi</w:t>
      </w:r>
      <w:r>
        <w:rPr>
          <w:rStyle w:val="Enfasiforte"/>
          <w:rFonts w:cs="Candara" w:ascii="Candara" w:hAnsi="Candara"/>
          <w:b w:val="false"/>
          <w:bCs w:val="false"/>
          <w:i w:val="false"/>
          <w:caps w:val="false"/>
          <w:smallCaps w:val="false"/>
          <w:color w:val="000000"/>
          <w:spacing w:val="0"/>
          <w:sz w:val="28"/>
          <w:szCs w:val="28"/>
          <w:u w:val="none"/>
          <w:lang w:eastAsia="ar-SA"/>
        </w:rPr>
        <w:t xml:space="preserve">, </w:t>
      </w:r>
      <w:r>
        <w:rPr>
          <w:rStyle w:val="Enfasiforte"/>
          <w:rFonts w:cs="Candara" w:ascii="Candara" w:hAnsi="Candara"/>
          <w:b w:val="false"/>
          <w:bCs w:val="false"/>
          <w:i w:val="false"/>
          <w:caps w:val="false"/>
          <w:smallCaps w:val="false"/>
          <w:color w:val="000000"/>
          <w:spacing w:val="0"/>
          <w:sz w:val="28"/>
          <w:szCs w:val="28"/>
          <w:u w:val="none"/>
          <w:lang w:eastAsia="ar-SA"/>
        </w:rPr>
        <w:t>Museo Archeologico, Teatro Romano,  Verona.</w:t>
      </w:r>
    </w:p>
    <w:p>
      <w:pPr>
        <w:pStyle w:val="Corpodeltesto"/>
        <w:jc w:val="left"/>
        <w:rPr/>
      </w:pPr>
      <w:r>
        <w:rPr>
          <w:rStyle w:val="Enfasi"/>
          <w:rFonts w:cs="Candara" w:ascii="Candara" w:hAnsi="Candara"/>
          <w:i w:val="false"/>
          <w:color w:val="1D1B11"/>
          <w:sz w:val="28"/>
          <w:szCs w:val="28"/>
          <w:lang w:eastAsia="ar-SA"/>
        </w:rPr>
        <w:t xml:space="preserve">Fino </w:t>
      </w:r>
      <w:r>
        <w:rPr>
          <w:rStyle w:val="Enfasi"/>
          <w:rFonts w:cs="Candara" w:ascii="Candara" w:hAnsi="Candara"/>
          <w:i w:val="false"/>
          <w:color w:val="1D1B11"/>
          <w:sz w:val="28"/>
          <w:szCs w:val="28"/>
          <w:lang w:eastAsia="ar-SA"/>
        </w:rPr>
        <w:t xml:space="preserve">al </w:t>
      </w:r>
      <w:r>
        <w:rPr>
          <w:rStyle w:val="Enfasi"/>
          <w:rFonts w:cs="Candara" w:ascii="Candara" w:hAnsi="Candara"/>
          <w:b/>
          <w:i w:val="false"/>
          <w:color w:val="1D1B11"/>
          <w:sz w:val="28"/>
          <w:szCs w:val="28"/>
          <w:lang w:eastAsia="ar-SA"/>
        </w:rPr>
        <w:t>2</w:t>
      </w:r>
      <w:r>
        <w:rPr>
          <w:rStyle w:val="Enfasi"/>
          <w:rFonts w:cs="Candara" w:ascii="Candara" w:hAnsi="Candara"/>
          <w:b/>
          <w:i w:val="false"/>
          <w:color w:val="1D1B11"/>
          <w:sz w:val="28"/>
          <w:szCs w:val="28"/>
          <w:lang w:eastAsia="ar-SA"/>
        </w:rPr>
        <w:t>9 ottobre</w:t>
      </w:r>
      <w:r>
        <w:rPr>
          <w:rStyle w:val="Enfasi"/>
          <w:rFonts w:cs="Candara" w:ascii="Candara" w:hAnsi="Candara"/>
          <w:b/>
          <w:i w:val="false"/>
          <w:color w:val="1D1B11"/>
          <w:sz w:val="28"/>
          <w:szCs w:val="28"/>
          <w:lang w:eastAsia="ar-SA"/>
        </w:rPr>
        <w:t xml:space="preserve">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Anselm Kiefer</w:t>
      </w:r>
      <w:r>
        <w:rPr>
          <w:rStyle w:val="Enfasi"/>
          <w:rFonts w:cs="Candara" w:ascii="Candara" w:hAnsi="Candara"/>
          <w:i w:val="false"/>
          <w:color w:val="1D1B11"/>
          <w:sz w:val="28"/>
          <w:szCs w:val="28"/>
          <w:lang w:eastAsia="ar-SA"/>
        </w:rPr>
        <w:t xml:space="preserve">, </w:t>
      </w:r>
      <w:r>
        <w:rPr>
          <w:rStyle w:val="Enfasi"/>
          <w:rFonts w:cs="Candara" w:ascii="Candara" w:hAnsi="Candara"/>
          <w:i w:val="false"/>
          <w:color w:val="1D1B11"/>
          <w:sz w:val="28"/>
          <w:szCs w:val="28"/>
          <w:lang w:eastAsia="ar-SA"/>
        </w:rPr>
        <w:t>Palazzo Ducale</w:t>
      </w:r>
      <w:r>
        <w:rPr>
          <w:rStyle w:val="Enfasi"/>
          <w:rFonts w:cs="Candara" w:ascii="Candara" w:hAnsi="Candara"/>
          <w:i w:val="false"/>
          <w:color w:val="1D1B11"/>
          <w:sz w:val="28"/>
          <w:szCs w:val="28"/>
          <w:lang w:eastAsia="ar-SA"/>
        </w:rPr>
        <w:t>, Venezia</w:t>
      </w:r>
      <w:r>
        <w:rPr>
          <w:rStyle w:val="Enfasi"/>
          <w:rFonts w:cs="Candara" w:ascii="Candara" w:hAnsi="Candara"/>
          <w:i w:val="false"/>
          <w:color w:val="1D1B11"/>
          <w:sz w:val="28"/>
          <w:szCs w:val="28"/>
          <w:lang w:eastAsia="ar-SA"/>
        </w:rPr>
        <w:t>.</w:t>
      </w:r>
    </w:p>
    <w:p>
      <w:pPr>
        <w:pStyle w:val="Corpodeltesto"/>
        <w:spacing w:before="0" w:after="278"/>
        <w:jc w:val="left"/>
        <w:rPr/>
      </w:pPr>
      <w:r>
        <w:rPr>
          <w:rStyle w:val="Enfasi"/>
          <w:i w:val="false"/>
          <w:color w:val="1D1B11"/>
          <w:sz w:val="28"/>
          <w:szCs w:val="28"/>
        </w:rPr>
        <w:t>(*) Ingresso scontato per i possessori dell</w:t>
      </w:r>
      <w:r>
        <w:rPr>
          <w:rFonts w:cs="Candara" w:ascii="Candara" w:hAnsi="Candara"/>
          <w:i/>
          <w:color w:val="1D1B11"/>
          <w:sz w:val="28"/>
          <w:szCs w:val="28"/>
        </w:rPr>
        <w:t>’</w:t>
      </w:r>
      <w:r>
        <w:rPr>
          <w:rFonts w:cs="Candara" w:ascii="Candara" w:hAnsi="Candara"/>
          <w:color w:val="1D1B11"/>
          <w:sz w:val="28"/>
          <w:szCs w:val="28"/>
        </w:rPr>
        <w:t>abbonamento musei Lombardia.</w:t>
      </w:r>
    </w:p>
    <w:p>
      <w:pPr>
        <w:pStyle w:val="Corpodeltesto"/>
        <w:spacing w:before="0" w:after="278"/>
        <w:jc w:val="left"/>
        <w:rPr/>
      </w:pPr>
      <w:r>
        <w:rPr>
          <w:rStyle w:val="Enfasi"/>
          <w:i w:val="false"/>
          <w:color w:val="1D1B11"/>
          <w:sz w:val="28"/>
          <w:szCs w:val="28"/>
        </w:rPr>
        <w:t>(**) Ingresso gratuito per i possessori dell</w:t>
      </w:r>
      <w:r>
        <w:rPr>
          <w:rFonts w:cs="Candara" w:ascii="Candara" w:hAnsi="Candara"/>
          <w:i/>
          <w:color w:val="1D1B11"/>
          <w:sz w:val="28"/>
          <w:szCs w:val="28"/>
        </w:rPr>
        <w:t>’</w:t>
      </w:r>
      <w:r>
        <w:rPr>
          <w:rFonts w:cs="Candara" w:ascii="Candara" w:hAnsi="Candara"/>
          <w:color w:val="1D1B11"/>
          <w:sz w:val="28"/>
          <w:szCs w:val="28"/>
        </w:rPr>
        <w:t>abbonamento musei Piemonte (è possibile acquistare l’abbonamento cumulativo Lombardia-Piemonte).</w:t>
      </w:r>
    </w:p>
    <w:p>
      <w:pPr>
        <w:pStyle w:val="Normal"/>
        <w:spacing w:lineRule="auto" w:line="360" w:before="0" w:after="0"/>
        <w:jc w:val="left"/>
        <w:rPr>
          <w:rStyle w:val="Enfasi"/>
          <w:rFonts w:ascii="Candara" w:hAnsi="Candara" w:cs="Candara"/>
          <w:b/>
          <w:b/>
          <w:i w:val="false"/>
          <w:i w:val="false"/>
          <w:color w:val="1D1B11"/>
          <w:sz w:val="32"/>
          <w:szCs w:val="32"/>
        </w:rPr>
      </w:pPr>
      <w:r>
        <w:rPr>
          <w:rFonts w:cs="Candara" w:ascii="Candara" w:hAnsi="Candara"/>
          <w:b/>
          <w:i w:val="false"/>
          <w:color w:val="1D1B11"/>
          <w:sz w:val="32"/>
          <w:szCs w:val="32"/>
        </w:rPr>
      </w:r>
    </w:p>
    <w:p>
      <w:pPr>
        <w:pStyle w:val="Normal"/>
        <w:spacing w:lineRule="auto" w:line="360" w:before="0" w:after="0"/>
        <w:jc w:val="left"/>
        <w:rPr/>
      </w:pPr>
      <w:r>
        <w:rPr>
          <w:rStyle w:val="Enfasi"/>
          <w:rFonts w:cs="Candara" w:ascii="Candara" w:hAnsi="Candara"/>
          <w:b/>
          <w:i w:val="false"/>
          <w:color w:val="1D1B11"/>
          <w:sz w:val="32"/>
          <w:szCs w:val="32"/>
        </w:rPr>
        <w:t xml:space="preserve">MOSTRE ACCESSIBILI CON L’ABBONAMENTO </w:t>
      </w:r>
    </w:p>
    <w:p>
      <w:pPr>
        <w:pStyle w:val="Normal"/>
        <w:spacing w:lineRule="auto" w:line="360" w:before="0" w:after="0"/>
        <w:jc w:val="left"/>
        <w:rPr/>
      </w:pPr>
      <w:r>
        <w:rPr>
          <w:rStyle w:val="Enfasi"/>
          <w:rFonts w:cs="Candara" w:ascii="Candara" w:hAnsi="Candara"/>
          <w:b/>
          <w:i w:val="false"/>
          <w:color w:val="1D1B11"/>
          <w:sz w:val="32"/>
          <w:szCs w:val="32"/>
        </w:rPr>
        <w:t xml:space="preserve">MUSEI DELLA LOMBARDIA </w:t>
      </w:r>
    </w:p>
    <w:p>
      <w:pPr>
        <w:pStyle w:val="Corpodeltesto"/>
        <w:jc w:val="left"/>
        <w:rPr/>
      </w:pPr>
      <w:r>
        <w:rPr>
          <w:rStyle w:val="Enfasi"/>
          <w:rFonts w:cs="Candara" w:ascii="Candara" w:hAnsi="Candara"/>
          <w:b/>
          <w:bCs/>
          <w:i w:val="false"/>
          <w:color w:val="1D1B11"/>
          <w:sz w:val="28"/>
          <w:szCs w:val="28"/>
          <w:lang w:eastAsia="ar-SA"/>
        </w:rPr>
        <w:t xml:space="preserve">Dal 23 aprile al 31 luglio 2022, Nel giardino di Marcel Proust, </w:t>
      </w:r>
      <w:r>
        <w:rPr>
          <w:rStyle w:val="Enfasi"/>
          <w:rFonts w:cs="Candara" w:ascii="Candara" w:hAnsi="Candara"/>
          <w:b w:val="false"/>
          <w:bCs w:val="false"/>
          <w:i w:val="false"/>
          <w:color w:val="1D1B11"/>
          <w:sz w:val="28"/>
          <w:szCs w:val="28"/>
          <w:lang w:eastAsia="ar-SA"/>
        </w:rPr>
        <w:t xml:space="preserve">Museo Lechi, Montichiari, </w:t>
      </w:r>
      <w:r>
        <w:rPr>
          <w:rStyle w:val="Enfasi"/>
          <w:rFonts w:cs="Candara" w:ascii="Candara" w:hAnsi="Candara"/>
          <w:b w:val="false"/>
          <w:bCs w:val="false"/>
          <w:i w:val="false"/>
          <w:color w:val="1D1B11"/>
          <w:sz w:val="28"/>
          <w:szCs w:val="28"/>
          <w:lang w:eastAsia="ar-SA"/>
        </w:rPr>
        <w:t>Brescia</w:t>
      </w:r>
      <w:r>
        <w:rPr>
          <w:rStyle w:val="Enfasi"/>
          <w:rFonts w:cs="Candara" w:ascii="Candara" w:hAnsi="Candara"/>
          <w:b w:val="false"/>
          <w:bCs w:val="false"/>
          <w:i w:val="false"/>
          <w:color w:val="1D1B11"/>
          <w:sz w:val="28"/>
          <w:szCs w:val="28"/>
          <w:lang w:eastAsia="ar-SA"/>
        </w:rPr>
        <w:t>.</w:t>
      </w:r>
    </w:p>
    <w:p>
      <w:pPr>
        <w:pStyle w:val="Normal"/>
        <w:spacing w:lineRule="auto" w:line="240" w:before="0" w:after="0"/>
        <w:jc w:val="left"/>
        <w:rPr/>
      </w:pPr>
      <w:r>
        <w:rPr>
          <w:rStyle w:val="Enfasiforte"/>
          <w:rFonts w:cs="Candara" w:ascii="Candara" w:hAnsi="Candara"/>
          <w:b w:val="false"/>
          <w:bCs w:val="false"/>
          <w:i w:val="false"/>
          <w:caps w:val="false"/>
          <w:smallCaps w:val="false"/>
          <w:color w:val="000000"/>
          <w:spacing w:val="0"/>
          <w:sz w:val="28"/>
          <w:szCs w:val="28"/>
          <w:u w:val="none"/>
          <w:lang w:eastAsia="ar-SA"/>
        </w:rPr>
        <w:t xml:space="preserve">Fino all’ </w:t>
      </w:r>
      <w:r>
        <w:rPr>
          <w:rStyle w:val="Enfasiforte"/>
          <w:rFonts w:cs="Candara" w:ascii="Candara" w:hAnsi="Candara"/>
          <w:b/>
          <w:bCs/>
          <w:i w:val="false"/>
          <w:caps w:val="false"/>
          <w:smallCaps w:val="false"/>
          <w:color w:val="000000"/>
          <w:spacing w:val="0"/>
          <w:sz w:val="28"/>
          <w:szCs w:val="28"/>
          <w:u w:val="none"/>
          <w:lang w:eastAsia="ar-SA"/>
        </w:rPr>
        <w:t xml:space="preserve">8 maggio 2022, Chiara Dynys, Melancholia, </w:t>
      </w:r>
      <w:r>
        <w:rPr>
          <w:rStyle w:val="Enfasiforte"/>
          <w:rFonts w:cs="Candara" w:ascii="Candara" w:hAnsi="Candara"/>
          <w:b w:val="false"/>
          <w:bCs w:val="false"/>
          <w:i w:val="false"/>
          <w:caps w:val="false"/>
          <w:smallCaps w:val="false"/>
          <w:color w:val="000000"/>
          <w:spacing w:val="0"/>
          <w:sz w:val="28"/>
          <w:szCs w:val="28"/>
          <w:u w:val="none"/>
          <w:lang w:eastAsia="ar-SA"/>
        </w:rPr>
        <w:t>, MA.GA., Gallarate, Varese.</w:t>
      </w:r>
    </w:p>
    <w:p>
      <w:pPr>
        <w:pStyle w:val="Corpodeltesto"/>
        <w:jc w:val="left"/>
        <w:rPr/>
      </w:pPr>
      <w:r>
        <w:rPr>
          <w:rStyle w:val="Enfasi"/>
          <w:rFonts w:cs="Candara" w:ascii="Candara" w:hAnsi="Candara"/>
          <w:b w:val="false"/>
          <w:bCs w:val="false"/>
          <w:i w:val="false"/>
          <w:color w:val="1D1B11"/>
          <w:sz w:val="28"/>
          <w:szCs w:val="28"/>
          <w:lang w:eastAsia="ar-SA"/>
        </w:rPr>
        <w:t>Fino al</w:t>
      </w:r>
      <w:r>
        <w:rPr>
          <w:rStyle w:val="Enfasi"/>
          <w:rFonts w:cs="Candara" w:ascii="Candara" w:hAnsi="Candara"/>
          <w:b/>
          <w:bCs/>
          <w:i w:val="false"/>
          <w:color w:val="1D1B11"/>
          <w:sz w:val="28"/>
          <w:szCs w:val="28"/>
          <w:lang w:eastAsia="ar-SA"/>
        </w:rPr>
        <w:t xml:space="preserve"> 29 maggio 2022, Toccar con mano. I Longobardi</w:t>
      </w:r>
      <w:r>
        <w:rPr>
          <w:rStyle w:val="Enfasi"/>
          <w:rFonts w:cs="Candara" w:ascii="Candara" w:hAnsi="Candara"/>
          <w:b w:val="false"/>
          <w:bCs w:val="false"/>
          <w:i w:val="false"/>
          <w:color w:val="1D1B11"/>
          <w:sz w:val="28"/>
          <w:szCs w:val="28"/>
          <w:lang w:eastAsia="ar-SA"/>
        </w:rPr>
        <w:t>, Museo di Santa Giulia, Brescia.</w:t>
      </w:r>
    </w:p>
    <w:p>
      <w:pPr>
        <w:pStyle w:val="Normal"/>
        <w:spacing w:lineRule="auto" w:line="240" w:before="0" w:after="0"/>
        <w:jc w:val="left"/>
        <w:rPr/>
      </w:pPr>
      <w:r>
        <w:rPr>
          <w:rStyle w:val="Enfasiforte"/>
          <w:rFonts w:cs="Candara" w:ascii="Candara" w:hAnsi="Candara"/>
          <w:b w:val="false"/>
          <w:bCs w:val="false"/>
          <w:i w:val="false"/>
          <w:caps w:val="false"/>
          <w:smallCaps w:val="false"/>
          <w:color w:val="000000"/>
          <w:spacing w:val="0"/>
          <w:sz w:val="28"/>
          <w:szCs w:val="28"/>
          <w:u w:val="none"/>
          <w:lang w:eastAsia="ar-SA"/>
        </w:rPr>
        <w:t xml:space="preserve">Fino al </w:t>
      </w:r>
      <w:r>
        <w:rPr>
          <w:rStyle w:val="Enfasiforte"/>
          <w:rFonts w:cs="Candara" w:ascii="Candara" w:hAnsi="Candara"/>
          <w:b/>
          <w:bCs/>
          <w:i w:val="false"/>
          <w:caps w:val="false"/>
          <w:smallCaps w:val="false"/>
          <w:color w:val="000000"/>
          <w:spacing w:val="0"/>
          <w:sz w:val="28"/>
          <w:szCs w:val="28"/>
          <w:u w:val="none"/>
          <w:lang w:eastAsia="ar-SA"/>
        </w:rPr>
        <w:t>5 giugno 2022, Dai romantici a Segantini. Storie di lune e poi di sguardi e montagne. Capolavori della Fondazione Oskar Reinhart,</w:t>
      </w:r>
      <w:r>
        <w:rPr>
          <w:rStyle w:val="Enfasiforte"/>
          <w:rFonts w:cs="Candara" w:ascii="Candara" w:hAnsi="Candara"/>
          <w:b w:val="false"/>
          <w:bCs w:val="false"/>
          <w:i w:val="false"/>
          <w:caps w:val="false"/>
          <w:smallCaps w:val="false"/>
          <w:color w:val="000000"/>
          <w:spacing w:val="0"/>
          <w:sz w:val="28"/>
          <w:szCs w:val="28"/>
          <w:u w:val="none"/>
          <w:lang w:eastAsia="ar-SA"/>
        </w:rPr>
        <w:t xml:space="preserve"> Centro San Gaetano, Padova.</w:t>
      </w:r>
    </w:p>
    <w:p>
      <w:pPr>
        <w:pStyle w:val="Normal"/>
        <w:spacing w:lineRule="auto" w:line="240" w:before="0" w:after="0"/>
        <w:jc w:val="left"/>
        <w:rPr/>
      </w:pPr>
      <w:r>
        <w:rPr>
          <w:rStyle w:val="Enfasiforte"/>
          <w:rFonts w:cs="Candara" w:ascii="Candara" w:hAnsi="Candara"/>
          <w:b w:val="false"/>
          <w:bCs w:val="false"/>
          <w:i w:val="false"/>
          <w:caps w:val="false"/>
          <w:smallCaps w:val="false"/>
          <w:color w:val="000000"/>
          <w:spacing w:val="0"/>
          <w:sz w:val="28"/>
          <w:szCs w:val="28"/>
          <w:u w:val="none"/>
          <w:lang w:eastAsia="ar-SA"/>
        </w:rPr>
        <w:t xml:space="preserve">Fino al </w:t>
      </w:r>
      <w:r>
        <w:rPr>
          <w:rStyle w:val="Enfasiforte"/>
          <w:rFonts w:cs="Candara" w:ascii="Candara" w:hAnsi="Candara"/>
          <w:b/>
          <w:bCs/>
          <w:i w:val="false"/>
          <w:caps w:val="false"/>
          <w:smallCaps w:val="false"/>
          <w:color w:val="000000"/>
          <w:spacing w:val="0"/>
          <w:sz w:val="28"/>
          <w:szCs w:val="28"/>
          <w:u w:val="none"/>
          <w:lang w:eastAsia="ar-SA"/>
        </w:rPr>
        <w:t>1</w:t>
      </w:r>
      <w:r>
        <w:rPr>
          <w:rStyle w:val="Enfasiforte"/>
          <w:rFonts w:cs="Candara" w:ascii="Candara" w:hAnsi="Candara"/>
          <w:b/>
          <w:bCs/>
          <w:i w:val="false"/>
          <w:caps w:val="false"/>
          <w:smallCaps w:val="false"/>
          <w:color w:val="000000"/>
          <w:spacing w:val="0"/>
          <w:sz w:val="28"/>
          <w:szCs w:val="28"/>
          <w:u w:val="none"/>
          <w:lang w:eastAsia="ar-SA"/>
        </w:rPr>
        <w:t>2</w:t>
      </w:r>
      <w:r>
        <w:rPr>
          <w:rStyle w:val="Enfasiforte"/>
          <w:rFonts w:cs="Candara" w:ascii="Candara" w:hAnsi="Candara"/>
          <w:b/>
          <w:bCs/>
          <w:i w:val="false"/>
          <w:caps w:val="false"/>
          <w:smallCaps w:val="false"/>
          <w:color w:val="000000"/>
          <w:spacing w:val="0"/>
          <w:sz w:val="28"/>
          <w:szCs w:val="28"/>
          <w:u w:val="none"/>
          <w:lang w:eastAsia="ar-SA"/>
        </w:rPr>
        <w:t xml:space="preserve"> giugno 2022, </w:t>
      </w:r>
      <w:r>
        <w:rPr>
          <w:rStyle w:val="Enfasiforte"/>
          <w:rFonts w:cs="Candara" w:ascii="Candara" w:hAnsi="Candara"/>
          <w:b/>
          <w:bCs/>
          <w:i w:val="false"/>
          <w:caps w:val="false"/>
          <w:smallCaps w:val="false"/>
          <w:color w:val="000000"/>
          <w:spacing w:val="0"/>
          <w:sz w:val="28"/>
          <w:szCs w:val="28"/>
          <w:u w:val="none"/>
          <w:lang w:eastAsia="ar-SA"/>
        </w:rPr>
        <w:t>Piccio in Carrara</w:t>
      </w:r>
      <w:r>
        <w:rPr>
          <w:rStyle w:val="Enfasiforte"/>
          <w:rFonts w:cs="Candara" w:ascii="Candara" w:hAnsi="Candara"/>
          <w:b w:val="false"/>
          <w:bCs w:val="false"/>
          <w:i w:val="false"/>
          <w:caps w:val="false"/>
          <w:smallCaps w:val="false"/>
          <w:color w:val="000000"/>
          <w:spacing w:val="0"/>
          <w:sz w:val="28"/>
          <w:szCs w:val="28"/>
          <w:u w:val="none"/>
          <w:lang w:eastAsia="ar-SA"/>
        </w:rPr>
        <w:t xml:space="preserve">, </w:t>
      </w:r>
      <w:r>
        <w:rPr>
          <w:rStyle w:val="Enfasiforte"/>
          <w:rFonts w:cs="Candara" w:ascii="Candara" w:hAnsi="Candara"/>
          <w:b w:val="false"/>
          <w:bCs w:val="false"/>
          <w:i w:val="false"/>
          <w:caps w:val="false"/>
          <w:smallCaps w:val="false"/>
          <w:color w:val="000000"/>
          <w:spacing w:val="0"/>
          <w:sz w:val="28"/>
          <w:szCs w:val="28"/>
          <w:u w:val="none"/>
          <w:lang w:eastAsia="ar-SA"/>
        </w:rPr>
        <w:t>Accademia Carrara, Bergamo</w:t>
      </w:r>
      <w:r>
        <w:rPr>
          <w:rStyle w:val="Enfasiforte"/>
          <w:rFonts w:cs="Candara" w:ascii="Candara" w:hAnsi="Candara"/>
          <w:b w:val="false"/>
          <w:bCs w:val="false"/>
          <w:i w:val="false"/>
          <w:caps w:val="false"/>
          <w:smallCaps w:val="false"/>
          <w:color w:val="000000"/>
          <w:spacing w:val="0"/>
          <w:sz w:val="28"/>
          <w:szCs w:val="28"/>
          <w:u w:val="none"/>
          <w:lang w:eastAsia="ar-SA"/>
        </w:rPr>
        <w:t>.</w:t>
      </w:r>
    </w:p>
    <w:p>
      <w:pPr>
        <w:pStyle w:val="Normal"/>
        <w:spacing w:lineRule="auto" w:line="240" w:before="0" w:after="0"/>
        <w:jc w:val="left"/>
        <w:rPr/>
      </w:pPr>
      <w:r>
        <w:rPr>
          <w:rStyle w:val="Enfasiforte"/>
          <w:rFonts w:cs="Candara" w:ascii="Candara" w:hAnsi="Candara"/>
          <w:b w:val="false"/>
          <w:bCs w:val="false"/>
          <w:i w:val="false"/>
          <w:caps w:val="false"/>
          <w:smallCaps w:val="false"/>
          <w:color w:val="000000"/>
          <w:spacing w:val="0"/>
          <w:sz w:val="28"/>
          <w:szCs w:val="28"/>
          <w:u w:val="none"/>
          <w:lang w:eastAsia="ar-SA"/>
        </w:rPr>
        <w:t xml:space="preserve">Fino al </w:t>
      </w:r>
      <w:r>
        <w:rPr>
          <w:rStyle w:val="Enfasiforte"/>
          <w:rFonts w:cs="Candara" w:ascii="Candara" w:hAnsi="Candara"/>
          <w:b/>
          <w:bCs/>
          <w:i w:val="false"/>
          <w:caps w:val="false"/>
          <w:smallCaps w:val="false"/>
          <w:color w:val="000000"/>
          <w:spacing w:val="0"/>
          <w:sz w:val="28"/>
          <w:szCs w:val="28"/>
          <w:u w:val="none"/>
          <w:lang w:eastAsia="ar-SA"/>
        </w:rPr>
        <w:t>19</w:t>
      </w:r>
      <w:r>
        <w:rPr>
          <w:rStyle w:val="Enfasiforte"/>
          <w:rFonts w:cs="Candara" w:ascii="Candara" w:hAnsi="Candara"/>
          <w:b/>
          <w:bCs/>
          <w:i w:val="false"/>
          <w:caps w:val="false"/>
          <w:smallCaps w:val="false"/>
          <w:color w:val="000000"/>
          <w:spacing w:val="0"/>
          <w:sz w:val="28"/>
          <w:szCs w:val="28"/>
          <w:u w:val="none"/>
          <w:lang w:eastAsia="ar-SA"/>
        </w:rPr>
        <w:t xml:space="preserve"> giugno 2022, </w:t>
      </w:r>
      <w:r>
        <w:rPr>
          <w:rStyle w:val="Enfasiforte"/>
          <w:rFonts w:cs="Candara" w:ascii="Candara" w:hAnsi="Candara"/>
          <w:b/>
          <w:bCs/>
          <w:i w:val="false"/>
          <w:caps w:val="false"/>
          <w:smallCaps w:val="false"/>
          <w:color w:val="000000"/>
          <w:spacing w:val="0"/>
          <w:sz w:val="28"/>
          <w:szCs w:val="28"/>
          <w:u w:val="none"/>
          <w:lang w:eastAsia="ar-SA"/>
        </w:rPr>
        <w:t>Le pareti delle meraviglie. Corami di corte tra i Gonzaga e l’Europa</w:t>
      </w:r>
      <w:r>
        <w:rPr>
          <w:rStyle w:val="Enfasiforte"/>
          <w:rFonts w:cs="Candara" w:ascii="Candara" w:hAnsi="Candara"/>
          <w:b w:val="false"/>
          <w:bCs w:val="false"/>
          <w:i w:val="false"/>
          <w:caps w:val="false"/>
          <w:smallCaps w:val="false"/>
          <w:color w:val="000000"/>
          <w:spacing w:val="0"/>
          <w:sz w:val="28"/>
          <w:szCs w:val="28"/>
          <w:u w:val="none"/>
          <w:lang w:eastAsia="ar-SA"/>
        </w:rPr>
        <w:t xml:space="preserve">, Palazzo </w:t>
      </w:r>
      <w:r>
        <w:rPr>
          <w:rStyle w:val="Enfasiforte"/>
          <w:rFonts w:cs="Candara" w:ascii="Candara" w:hAnsi="Candara"/>
          <w:b w:val="false"/>
          <w:bCs w:val="false"/>
          <w:i w:val="false"/>
          <w:caps w:val="false"/>
          <w:smallCaps w:val="false"/>
          <w:color w:val="000000"/>
          <w:spacing w:val="0"/>
          <w:sz w:val="28"/>
          <w:szCs w:val="28"/>
          <w:u w:val="none"/>
          <w:lang w:eastAsia="ar-SA"/>
        </w:rPr>
        <w:t>Te, Mantova</w:t>
      </w:r>
      <w:r>
        <w:rPr>
          <w:rStyle w:val="Enfasiforte"/>
          <w:rFonts w:cs="Candara" w:ascii="Candara" w:hAnsi="Candara"/>
          <w:b w:val="false"/>
          <w:bCs w:val="false"/>
          <w:i w:val="false"/>
          <w:caps w:val="false"/>
          <w:smallCaps w:val="false"/>
          <w:color w:val="000000"/>
          <w:spacing w:val="0"/>
          <w:sz w:val="28"/>
          <w:szCs w:val="28"/>
          <w:u w:val="none"/>
          <w:lang w:eastAsia="ar-SA"/>
        </w:rPr>
        <w:t>.</w:t>
      </w:r>
    </w:p>
    <w:p>
      <w:pPr>
        <w:pStyle w:val="Normal"/>
        <w:spacing w:lineRule="auto" w:line="240" w:before="0" w:after="0"/>
        <w:jc w:val="left"/>
        <w:rPr/>
      </w:pPr>
      <w:r>
        <w:rPr>
          <w:rStyle w:val="Enfasiforte"/>
          <w:rFonts w:cs="Candara" w:ascii="Candara" w:hAnsi="Candara"/>
          <w:b w:val="false"/>
          <w:bCs w:val="false"/>
          <w:i w:val="false"/>
          <w:caps w:val="false"/>
          <w:smallCaps w:val="false"/>
          <w:color w:val="000000"/>
          <w:spacing w:val="0"/>
          <w:sz w:val="28"/>
          <w:szCs w:val="28"/>
          <w:u w:val="none"/>
          <w:lang w:eastAsia="ar-SA"/>
        </w:rPr>
        <w:t xml:space="preserve">Fino al </w:t>
      </w:r>
      <w:r>
        <w:rPr>
          <w:rStyle w:val="Enfasiforte"/>
          <w:rFonts w:cs="Candara" w:ascii="Candara" w:hAnsi="Candara"/>
          <w:b/>
          <w:bCs/>
          <w:i w:val="false"/>
          <w:caps w:val="false"/>
          <w:smallCaps w:val="false"/>
          <w:color w:val="000000"/>
          <w:spacing w:val="0"/>
          <w:sz w:val="28"/>
          <w:szCs w:val="28"/>
          <w:u w:val="none"/>
          <w:lang w:eastAsia="ar-SA"/>
        </w:rPr>
        <w:t>26 giugno 2022, Vasilij Kandinskij</w:t>
      </w:r>
      <w:r>
        <w:rPr>
          <w:rStyle w:val="Enfasiforte"/>
          <w:rFonts w:cs="Candara" w:ascii="Candara" w:hAnsi="Candara"/>
          <w:b w:val="false"/>
          <w:bCs w:val="false"/>
          <w:i w:val="false"/>
          <w:caps w:val="false"/>
          <w:smallCaps w:val="false"/>
          <w:color w:val="000000"/>
          <w:spacing w:val="0"/>
          <w:sz w:val="28"/>
          <w:szCs w:val="28"/>
          <w:u w:val="none"/>
          <w:lang w:eastAsia="ar-SA"/>
        </w:rPr>
        <w:t>, Palazzo Roverella, Rovigo.</w:t>
      </w:r>
    </w:p>
    <w:p>
      <w:pPr>
        <w:pStyle w:val="Normal"/>
        <w:spacing w:lineRule="auto" w:line="240" w:before="0" w:after="0"/>
        <w:jc w:val="left"/>
        <w:rPr>
          <w:rStyle w:val="Enfasi"/>
          <w:rFonts w:ascii="Candara" w:hAnsi="Candara" w:cs="Candara"/>
          <w:b/>
          <w:b/>
          <w:i w:val="false"/>
          <w:i w:val="false"/>
          <w:color w:val="1D1B11"/>
          <w:sz w:val="28"/>
          <w:szCs w:val="28"/>
        </w:rPr>
      </w:pPr>
      <w:r>
        <w:rPr>
          <w:rFonts w:cs="Candara" w:ascii="Candara" w:hAnsi="Candara"/>
          <w:b/>
          <w:i w:val="false"/>
          <w:color w:val="1D1B11"/>
          <w:sz w:val="28"/>
          <w:szCs w:val="28"/>
        </w:rPr>
      </w:r>
    </w:p>
    <w:p>
      <w:pPr>
        <w:pStyle w:val="Normal"/>
        <w:spacing w:lineRule="auto" w:line="240" w:before="0" w:after="0"/>
        <w:jc w:val="left"/>
        <w:rPr/>
      </w:pPr>
      <w:r>
        <w:rPr>
          <w:rStyle w:val="Enfasi"/>
          <w:rFonts w:cs="Candara" w:ascii="Candara" w:hAnsi="Candara"/>
          <w:b w:val="false"/>
          <w:bCs w:val="false"/>
          <w:i w:val="false"/>
          <w:color w:val="1D1B11"/>
          <w:sz w:val="28"/>
          <w:szCs w:val="28"/>
          <w:lang w:eastAsia="ar-SA"/>
        </w:rPr>
        <w:t xml:space="preserve">Fino al </w:t>
      </w:r>
      <w:r>
        <w:rPr>
          <w:rStyle w:val="Enfasi"/>
          <w:rFonts w:cs="Candara" w:ascii="Candara" w:hAnsi="Candara"/>
          <w:b/>
          <w:bCs/>
          <w:i w:val="false"/>
          <w:color w:val="1D1B11"/>
          <w:sz w:val="28"/>
          <w:szCs w:val="28"/>
          <w:lang w:eastAsia="ar-SA"/>
        </w:rPr>
        <w:t>24 luglio 2022, Brescia Photo Festival, V edizione</w:t>
      </w:r>
      <w:r>
        <w:rPr>
          <w:rStyle w:val="Enfasi"/>
          <w:rFonts w:cs="Candara" w:ascii="Candara" w:hAnsi="Candara"/>
          <w:b w:val="false"/>
          <w:bCs w:val="false"/>
          <w:i w:val="false"/>
          <w:color w:val="1D1B11"/>
          <w:sz w:val="28"/>
          <w:szCs w:val="28"/>
          <w:lang w:eastAsia="ar-SA"/>
        </w:rPr>
        <w:t xml:space="preserve">, Museo di Santa Giulia, Brescia: </w:t>
      </w:r>
      <w:r>
        <w:rPr>
          <w:rStyle w:val="Enfasi"/>
          <w:rFonts w:cs="Candara" w:ascii="Candara" w:hAnsi="Candara"/>
          <w:b/>
          <w:bCs/>
          <w:i w:val="false"/>
          <w:color w:val="1D1B11"/>
          <w:sz w:val="28"/>
          <w:szCs w:val="28"/>
          <w:lang w:eastAsia="ar-SA"/>
        </w:rPr>
        <w:t>Le forme del ritratto; Edward Weston (1886-1958). The Weston photographers, opere di Edward e dei figli Brett e Cole e della nipote Cara; Maurizio Frullani e la “sua” Eritrea (***)</w:t>
      </w:r>
      <w:r>
        <w:rPr>
          <w:rStyle w:val="Enfasi"/>
          <w:rFonts w:cs="Candara" w:ascii="Candara" w:hAnsi="Candara"/>
          <w:b w:val="false"/>
          <w:bCs w:val="false"/>
          <w:i w:val="false"/>
          <w:color w:val="1D1B11"/>
          <w:sz w:val="28"/>
          <w:szCs w:val="28"/>
          <w:lang w:eastAsia="ar-SA"/>
        </w:rPr>
        <w:t xml:space="preserve">. </w:t>
      </w:r>
    </w:p>
    <w:p>
      <w:pPr>
        <w:pStyle w:val="Normal"/>
        <w:spacing w:lineRule="auto" w:line="240" w:before="0" w:after="0"/>
        <w:jc w:val="left"/>
        <w:rPr/>
      </w:pPr>
      <w:bookmarkStart w:id="1" w:name="__DdeLink__5217_38006870901"/>
      <w:bookmarkEnd w:id="1"/>
      <w:r>
        <w:rPr>
          <w:rStyle w:val="Enfasi"/>
          <w:rFonts w:cs="Candara" w:ascii="Candara" w:hAnsi="Candara"/>
          <w:b/>
          <w:i w:val="false"/>
          <w:color w:val="1D1B11"/>
          <w:sz w:val="28"/>
          <w:szCs w:val="28"/>
        </w:rPr>
        <w:t xml:space="preserve">Nota bene: </w:t>
      </w:r>
      <w:r>
        <w:rPr>
          <w:rStyle w:val="Enfasi"/>
          <w:rFonts w:cs="Candara" w:ascii="Candara" w:hAnsi="Candara"/>
          <w:i w:val="false"/>
          <w:color w:val="1D1B11"/>
          <w:sz w:val="28"/>
          <w:szCs w:val="28"/>
        </w:rPr>
        <w:t>L’Abbonamento Musei Lombardia consente l’accesso gratuito anche nei Musei della Val d’Aosta ed altri siti (ad esempio Castello Sarriod de la Tour, Chiesa di San Lorenzo, Castello di Fénis).</w:t>
      </w:r>
    </w:p>
    <w:p>
      <w:pPr>
        <w:pStyle w:val="Normal"/>
        <w:spacing w:lineRule="auto" w:line="240" w:before="0" w:after="0"/>
        <w:jc w:val="left"/>
        <w:rPr>
          <w:rFonts w:ascii="Candara" w:hAnsi="Candara" w:cs="Candara"/>
          <w:b/>
          <w:b/>
          <w:i w:val="false"/>
          <w:i w:val="false"/>
          <w:color w:val="1D1B11"/>
          <w:sz w:val="28"/>
          <w:szCs w:val="28"/>
        </w:rPr>
      </w:pPr>
      <w:r>
        <w:rPr>
          <w:rFonts w:cs="Candara" w:ascii="Candara" w:hAnsi="Candara"/>
          <w:b/>
          <w:i w:val="false"/>
          <w:color w:val="1D1B11"/>
          <w:sz w:val="28"/>
          <w:szCs w:val="28"/>
        </w:rPr>
      </w:r>
    </w:p>
    <w:p>
      <w:pPr>
        <w:pStyle w:val="Normal"/>
        <w:spacing w:lineRule="auto" w:line="240" w:before="0" w:after="0"/>
        <w:jc w:val="left"/>
        <w:rPr/>
      </w:pPr>
      <w:r>
        <w:rPr>
          <w:rStyle w:val="Enfasi"/>
          <w:rFonts w:cs="Candara" w:ascii="Candara" w:hAnsi="Candara"/>
          <w:b/>
          <w:i w:val="false"/>
          <w:color w:val="1D1B11"/>
          <w:sz w:val="28"/>
          <w:szCs w:val="28"/>
        </w:rPr>
        <w:t xml:space="preserve">MOSTRE BRESCIANE  </w:t>
      </w:r>
    </w:p>
    <w:p>
      <w:pPr>
        <w:pStyle w:val="Corpodeltesto"/>
        <w:jc w:val="left"/>
        <w:rPr/>
      </w:pPr>
      <w:r>
        <w:rPr>
          <w:rStyle w:val="Enfasi"/>
          <w:rFonts w:cs="Candara" w:ascii="Candara" w:hAnsi="Candara"/>
          <w:b/>
          <w:bCs/>
          <w:i w:val="false"/>
          <w:color w:val="1D1B11"/>
          <w:sz w:val="28"/>
          <w:szCs w:val="28"/>
          <w:lang w:eastAsia="ar-SA"/>
        </w:rPr>
        <w:t xml:space="preserve">Dal 23 aprile al 31 luglio 2022, Nel giardino di Marcel Proust, </w:t>
      </w:r>
      <w:r>
        <w:rPr>
          <w:rStyle w:val="Enfasi"/>
          <w:rFonts w:cs="Candara" w:ascii="Candara" w:hAnsi="Candara"/>
          <w:b w:val="false"/>
          <w:bCs w:val="false"/>
          <w:i w:val="false"/>
          <w:color w:val="1D1B11"/>
          <w:sz w:val="28"/>
          <w:szCs w:val="28"/>
          <w:lang w:eastAsia="ar-SA"/>
        </w:rPr>
        <w:t>Museo Lechi, Montichiari.</w:t>
      </w:r>
    </w:p>
    <w:p>
      <w:pPr>
        <w:pStyle w:val="Corpodeltesto"/>
        <w:jc w:val="left"/>
        <w:rPr/>
      </w:pPr>
      <w:r>
        <w:rPr>
          <w:rStyle w:val="Enfasi"/>
          <w:rFonts w:cs="Candara" w:ascii="Candara" w:hAnsi="Candara"/>
          <w:b w:val="false"/>
          <w:bCs w:val="false"/>
          <w:i w:val="false"/>
          <w:color w:val="1D1B11"/>
          <w:sz w:val="28"/>
          <w:szCs w:val="28"/>
          <w:lang w:eastAsia="ar-SA"/>
        </w:rPr>
        <w:t>Fino al</w:t>
      </w:r>
      <w:r>
        <w:rPr>
          <w:rStyle w:val="Enfasi"/>
          <w:rFonts w:cs="Candara" w:ascii="Candara" w:hAnsi="Candara"/>
          <w:b/>
          <w:bCs/>
          <w:i w:val="false"/>
          <w:color w:val="1D1B11"/>
          <w:sz w:val="28"/>
          <w:szCs w:val="28"/>
          <w:lang w:eastAsia="ar-SA"/>
        </w:rPr>
        <w:t xml:space="preserve"> 29 maggio 2022, Toccar con mano. I Longobardi</w:t>
      </w:r>
      <w:r>
        <w:rPr>
          <w:rStyle w:val="Enfasi"/>
          <w:rFonts w:cs="Candara" w:ascii="Candara" w:hAnsi="Candara"/>
          <w:b w:val="false"/>
          <w:bCs w:val="false"/>
          <w:i w:val="false"/>
          <w:color w:val="1D1B11"/>
          <w:sz w:val="28"/>
          <w:szCs w:val="28"/>
          <w:lang w:eastAsia="ar-SA"/>
        </w:rPr>
        <w:t>, Museo di Santa Giulia, Brescia.</w:t>
      </w:r>
    </w:p>
    <w:p>
      <w:pPr>
        <w:pStyle w:val="Corpodeltesto"/>
        <w:jc w:val="left"/>
        <w:rPr/>
      </w:pPr>
      <w:r>
        <w:rPr>
          <w:rStyle w:val="Enfasi"/>
          <w:rFonts w:cs="Candara" w:ascii="Candara" w:hAnsi="Candara"/>
          <w:b w:val="false"/>
          <w:bCs w:val="false"/>
          <w:i w:val="false"/>
          <w:color w:val="1D1B11"/>
          <w:sz w:val="28"/>
          <w:szCs w:val="28"/>
          <w:lang w:eastAsia="ar-SA"/>
        </w:rPr>
        <w:t>Fino al</w:t>
      </w:r>
      <w:r>
        <w:rPr>
          <w:rStyle w:val="Enfasi"/>
          <w:rFonts w:cs="Candara" w:ascii="Candara" w:hAnsi="Candara"/>
          <w:b/>
          <w:bCs/>
          <w:i w:val="false"/>
          <w:color w:val="1D1B11"/>
          <w:sz w:val="28"/>
          <w:szCs w:val="28"/>
          <w:lang w:eastAsia="ar-SA"/>
        </w:rPr>
        <w:t xml:space="preserve"> 29 maggio 2022, </w:t>
      </w:r>
      <w:r>
        <w:rPr>
          <w:rStyle w:val="Enfasi"/>
          <w:rFonts w:cs="Candara" w:ascii="Candara" w:hAnsi="Candara"/>
          <w:b/>
          <w:bCs/>
          <w:i w:val="false"/>
          <w:color w:val="1D1B11"/>
          <w:sz w:val="28"/>
          <w:szCs w:val="28"/>
          <w:lang w:eastAsia="ar-SA"/>
        </w:rPr>
        <w:t>Uno sguardo oltre le Alpi</w:t>
      </w:r>
      <w:r>
        <w:rPr>
          <w:rStyle w:val="Enfasi"/>
          <w:rFonts w:cs="Candara" w:ascii="Candara" w:hAnsi="Candara"/>
          <w:b w:val="false"/>
          <w:bCs w:val="false"/>
          <w:i w:val="false"/>
          <w:color w:val="1D1B11"/>
          <w:sz w:val="28"/>
          <w:szCs w:val="28"/>
          <w:lang w:eastAsia="ar-SA"/>
        </w:rPr>
        <w:t>, M</w:t>
      </w:r>
      <w:r>
        <w:rPr>
          <w:rStyle w:val="Enfasi"/>
          <w:rFonts w:cs="Candara" w:ascii="Candara" w:hAnsi="Candara"/>
          <w:b w:val="false"/>
          <w:bCs w:val="false"/>
          <w:i w:val="false"/>
          <w:color w:val="1D1B11"/>
          <w:sz w:val="28"/>
          <w:szCs w:val="28"/>
          <w:lang w:eastAsia="ar-SA"/>
        </w:rPr>
        <w:t>UPRE, Capo di Ponte.</w:t>
      </w:r>
    </w:p>
    <w:p>
      <w:pPr>
        <w:pStyle w:val="Normal"/>
        <w:spacing w:lineRule="auto" w:line="240" w:before="0" w:after="0"/>
        <w:jc w:val="left"/>
        <w:rPr/>
      </w:pPr>
      <w:r>
        <w:rPr>
          <w:rStyle w:val="Enfasi"/>
          <w:rFonts w:cs="Candara" w:ascii="Candara" w:hAnsi="Candara"/>
          <w:b/>
          <w:bCs/>
          <w:i w:val="false"/>
          <w:color w:val="1D1B11"/>
          <w:sz w:val="28"/>
          <w:szCs w:val="28"/>
          <w:lang w:eastAsia="ar-SA"/>
        </w:rPr>
        <w:t>Primavera 2022, Foodprints. The Mediterranean Diet Revisited</w:t>
      </w:r>
      <w:r>
        <w:rPr>
          <w:rStyle w:val="Enfasi"/>
          <w:rFonts w:cs="Candara" w:ascii="Candara" w:hAnsi="Candara"/>
          <w:b w:val="false"/>
          <w:bCs w:val="false"/>
          <w:i w:val="false"/>
          <w:color w:val="1D1B11"/>
          <w:sz w:val="28"/>
          <w:szCs w:val="28"/>
          <w:lang w:eastAsia="ar-SA"/>
        </w:rPr>
        <w:t>, Museo di Santa Giulia, Brescia.</w:t>
      </w:r>
    </w:p>
    <w:p>
      <w:pPr>
        <w:pStyle w:val="Normal"/>
        <w:spacing w:lineRule="auto" w:line="240" w:before="0" w:after="0"/>
        <w:jc w:val="left"/>
        <w:rPr>
          <w:rStyle w:val="Enfasi"/>
          <w:rFonts w:ascii="Candara" w:hAnsi="Candara" w:cs="Candara"/>
          <w:b w:val="false"/>
          <w:b w:val="false"/>
          <w:bCs w:val="false"/>
          <w:i w:val="false"/>
          <w:i w:val="false"/>
          <w:color w:val="1D1B11"/>
          <w:sz w:val="28"/>
          <w:szCs w:val="28"/>
          <w:lang w:eastAsia="ar-SA"/>
        </w:rPr>
      </w:pPr>
      <w:r>
        <w:rPr>
          <w:rFonts w:cs="Candara" w:ascii="Candara" w:hAnsi="Candara"/>
          <w:b w:val="false"/>
          <w:bCs w:val="false"/>
          <w:i w:val="false"/>
          <w:color w:val="1D1B11"/>
          <w:sz w:val="28"/>
          <w:szCs w:val="28"/>
          <w:lang w:eastAsia="ar-SA"/>
        </w:rPr>
      </w:r>
    </w:p>
    <w:p>
      <w:pPr>
        <w:pStyle w:val="Normal"/>
        <w:spacing w:lineRule="auto" w:line="240" w:before="0" w:after="0"/>
        <w:jc w:val="left"/>
        <w:rPr/>
      </w:pPr>
      <w:r>
        <w:rPr>
          <w:rStyle w:val="Enfasi"/>
          <w:rFonts w:cs="Candara" w:ascii="Candara" w:hAnsi="Candara"/>
          <w:b w:val="false"/>
          <w:bCs w:val="false"/>
          <w:i w:val="false"/>
          <w:color w:val="1D1B11"/>
          <w:sz w:val="28"/>
          <w:szCs w:val="28"/>
          <w:lang w:eastAsia="ar-SA"/>
        </w:rPr>
        <w:t>Fino all’</w:t>
      </w:r>
      <w:r>
        <w:rPr>
          <w:rStyle w:val="Enfasi"/>
          <w:rFonts w:cs="Candara" w:ascii="Candara" w:hAnsi="Candara"/>
          <w:b/>
          <w:i w:val="false"/>
          <w:color w:val="1D1B11"/>
          <w:sz w:val="28"/>
          <w:szCs w:val="28"/>
          <w:lang w:eastAsia="ar-SA"/>
        </w:rPr>
        <w:t>11 giugno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Cielo, terra e uomo. L’universalità dell’arte di Kengiro Azuma</w:t>
      </w:r>
      <w:r>
        <w:rPr>
          <w:rStyle w:val="Enfasi"/>
          <w:rFonts w:cs="Candara" w:ascii="Candara" w:hAnsi="Candara"/>
          <w:i w:val="false"/>
          <w:color w:val="1D1B11"/>
          <w:sz w:val="28"/>
          <w:szCs w:val="28"/>
          <w:lang w:eastAsia="ar-SA"/>
        </w:rPr>
        <w:t>, Collezione Paolo VI, Concesio.</w:t>
      </w:r>
    </w:p>
    <w:p>
      <w:pPr>
        <w:pStyle w:val="Normal"/>
        <w:spacing w:lineRule="auto" w:line="240" w:before="0" w:after="0"/>
        <w:jc w:val="left"/>
        <w:rPr/>
      </w:pPr>
      <w:r>
        <w:rPr>
          <w:rStyle w:val="Enfasi"/>
          <w:rFonts w:cs="Candara" w:ascii="Candara" w:hAnsi="Candara"/>
          <w:b w:val="false"/>
          <w:bCs w:val="false"/>
          <w:i w:val="false"/>
          <w:color w:val="1D1B11"/>
          <w:sz w:val="28"/>
          <w:szCs w:val="28"/>
          <w:lang w:eastAsia="ar-SA"/>
        </w:rPr>
        <w:t>Fino al</w:t>
      </w:r>
      <w:r>
        <w:rPr>
          <w:rStyle w:val="Enfasi"/>
          <w:rFonts w:cs="Candara" w:ascii="Candara" w:hAnsi="Candara"/>
          <w:b/>
          <w:i w:val="false"/>
          <w:color w:val="1D1B11"/>
          <w:sz w:val="28"/>
          <w:szCs w:val="28"/>
          <w:lang w:eastAsia="ar-SA"/>
        </w:rPr>
        <w:t xml:space="preserve"> 12 giugno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Donne nell’arte. Da Tiziano a Boldini</w:t>
      </w:r>
      <w:r>
        <w:rPr>
          <w:rStyle w:val="Enfasi"/>
          <w:rFonts w:cs="Candara" w:ascii="Candara" w:hAnsi="Candara"/>
          <w:i w:val="false"/>
          <w:color w:val="1D1B11"/>
          <w:sz w:val="28"/>
          <w:szCs w:val="28"/>
          <w:lang w:eastAsia="ar-SA"/>
        </w:rPr>
        <w:t>, Palazzo Martinengo, Brescia.</w:t>
      </w:r>
      <w:r>
        <w:rPr>
          <w:rStyle w:val="Enfasi"/>
          <w:rFonts w:cs="Candara" w:ascii="Candara" w:hAnsi="Candara"/>
          <w:i w:val="false"/>
          <w:color w:val="1D1B11"/>
          <w:sz w:val="28"/>
          <w:szCs w:val="28"/>
        </w:rPr>
        <w:t xml:space="preserve"> </w:t>
      </w:r>
    </w:p>
    <w:p>
      <w:pPr>
        <w:pStyle w:val="Normal"/>
        <w:spacing w:lineRule="auto" w:line="240" w:before="0" w:after="0"/>
        <w:jc w:val="left"/>
        <w:rPr/>
      </w:pPr>
      <w:r>
        <w:rPr>
          <w:rStyle w:val="Enfasi"/>
          <w:rFonts w:cs="Candara" w:ascii="Candara" w:hAnsi="Candara"/>
          <w:b w:val="false"/>
          <w:bCs w:val="false"/>
          <w:i w:val="false"/>
          <w:color w:val="1D1B11"/>
          <w:sz w:val="28"/>
          <w:szCs w:val="28"/>
          <w:lang w:eastAsia="ar-SA"/>
        </w:rPr>
        <w:t>Fino al</w:t>
      </w:r>
      <w:r>
        <w:rPr>
          <w:rStyle w:val="Enfasi"/>
          <w:rFonts w:cs="Candara" w:ascii="Candara" w:hAnsi="Candara"/>
          <w:b/>
          <w:i w:val="false"/>
          <w:color w:val="1D1B11"/>
          <w:sz w:val="28"/>
          <w:szCs w:val="28"/>
          <w:lang w:eastAsia="ar-SA"/>
        </w:rPr>
        <w:t xml:space="preserve"> 12 giugno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Sacro al femminile. Opere degli allievi di Moretto</w:t>
      </w:r>
      <w:r>
        <w:rPr>
          <w:rStyle w:val="Enfasi"/>
          <w:rFonts w:cs="Candara" w:ascii="Candara" w:hAnsi="Candara"/>
          <w:i w:val="false"/>
          <w:color w:val="1D1B11"/>
          <w:sz w:val="28"/>
          <w:szCs w:val="28"/>
          <w:lang w:eastAsia="ar-SA"/>
        </w:rPr>
        <w:t>, Museo Diocesano, Brescia.</w:t>
      </w:r>
    </w:p>
    <w:p>
      <w:pPr>
        <w:pStyle w:val="Normal"/>
        <w:spacing w:lineRule="auto" w:line="240" w:before="0" w:after="0"/>
        <w:jc w:val="left"/>
        <w:rPr>
          <w:rFonts w:ascii="Candara" w:hAnsi="Candara" w:cs="Candara"/>
          <w:i w:val="false"/>
          <w:i w:val="false"/>
          <w:color w:val="1D1B11"/>
          <w:sz w:val="28"/>
          <w:szCs w:val="28"/>
          <w:lang w:eastAsia="ar-SA"/>
        </w:rPr>
      </w:pPr>
      <w:r>
        <w:rPr>
          <w:rStyle w:val="Enfasi"/>
          <w:rFonts w:cs="Candara" w:ascii="Candara" w:hAnsi="Candara"/>
          <w:i w:val="false"/>
          <w:iCs w:val="false"/>
          <w:color w:val="1D1B11"/>
          <w:sz w:val="28"/>
          <w:szCs w:val="28"/>
          <w:lang w:eastAsia="ar-SA"/>
        </w:rPr>
        <w:t xml:space="preserve">Fino a </w:t>
      </w:r>
      <w:r>
        <w:rPr>
          <w:rStyle w:val="Enfasi"/>
          <w:rFonts w:cs="Candara" w:ascii="Candara" w:hAnsi="Candara"/>
          <w:b/>
          <w:bCs/>
          <w:i w:val="false"/>
          <w:iCs w:val="false"/>
          <w:color w:val="1D1B11"/>
          <w:sz w:val="28"/>
          <w:szCs w:val="28"/>
          <w:lang w:eastAsia="ar-SA"/>
        </w:rPr>
        <w:t>luglio 2022</w:t>
      </w:r>
      <w:r>
        <w:rPr>
          <w:rStyle w:val="Enfasi"/>
          <w:rFonts w:cs="Candara" w:ascii="Candara" w:hAnsi="Candara"/>
          <w:i w:val="false"/>
          <w:iCs w:val="false"/>
          <w:color w:val="1D1B11"/>
          <w:sz w:val="28"/>
          <w:szCs w:val="28"/>
          <w:lang w:eastAsia="ar-SA"/>
        </w:rPr>
        <w:t xml:space="preserve">, </w:t>
      </w:r>
      <w:r>
        <w:rPr>
          <w:rStyle w:val="Enfasi"/>
          <w:rFonts w:cs="Candara" w:ascii="Candara" w:hAnsi="Candara"/>
          <w:b/>
          <w:bCs/>
          <w:i w:val="false"/>
          <w:iCs w:val="false"/>
          <w:color w:val="1D1B11"/>
          <w:sz w:val="28"/>
          <w:szCs w:val="28"/>
          <w:lang w:eastAsia="ar-SA"/>
        </w:rPr>
        <w:t>Porcellane cinesi bianche e blu</w:t>
      </w:r>
      <w:r>
        <w:rPr>
          <w:rStyle w:val="Enfasi"/>
          <w:rFonts w:cs="Candara" w:ascii="Candara" w:hAnsi="Candara"/>
          <w:i w:val="false"/>
          <w:iCs w:val="false"/>
          <w:color w:val="1D1B11"/>
          <w:sz w:val="28"/>
          <w:szCs w:val="28"/>
          <w:lang w:eastAsia="ar-SA"/>
        </w:rPr>
        <w:t xml:space="preserve">, </w:t>
      </w:r>
      <w:r>
        <w:rPr>
          <w:rStyle w:val="Enfasi"/>
          <w:rFonts w:cs="Candara" w:ascii="Candara" w:hAnsi="Candara"/>
          <w:b w:val="false"/>
          <w:i w:val="false"/>
          <w:iCs w:val="false"/>
          <w:color w:val="1D1B11"/>
          <w:sz w:val="28"/>
          <w:szCs w:val="28"/>
          <w:lang w:eastAsia="ar-SA"/>
        </w:rPr>
        <w:t xml:space="preserve">Casa Museo Paolo e Carolina Zani, </w:t>
      </w:r>
      <w:r>
        <w:rPr>
          <w:rStyle w:val="Enfasi"/>
          <w:rFonts w:cs="Candara" w:ascii="Candara" w:hAnsi="Candara"/>
          <w:b w:val="false"/>
          <w:i w:val="false"/>
          <w:iCs w:val="false"/>
          <w:color w:val="1D1B11"/>
          <w:sz w:val="28"/>
          <w:szCs w:val="28"/>
          <w:lang w:eastAsia="ar-SA"/>
        </w:rPr>
        <w:t>Cellatica</w:t>
      </w:r>
      <w:r>
        <w:rPr>
          <w:rStyle w:val="Enfasi"/>
          <w:rFonts w:cs="Candara" w:ascii="Candara" w:hAnsi="Candara"/>
          <w:b w:val="false"/>
          <w:i w:val="false"/>
          <w:iCs w:val="false"/>
          <w:color w:val="1D1B11"/>
          <w:sz w:val="28"/>
          <w:szCs w:val="28"/>
          <w:lang w:eastAsia="ar-SA"/>
        </w:rPr>
        <w:t>.</w:t>
      </w:r>
    </w:p>
    <w:p>
      <w:pPr>
        <w:pStyle w:val="Normal"/>
        <w:spacing w:lineRule="auto" w:line="240" w:before="0" w:after="0"/>
        <w:jc w:val="left"/>
        <w:rPr/>
      </w:pPr>
      <w:r>
        <w:rPr>
          <w:rStyle w:val="Enfasi"/>
          <w:rFonts w:cs="Candara" w:ascii="Candara" w:hAnsi="Candara"/>
          <w:b w:val="false"/>
          <w:bCs w:val="false"/>
          <w:i w:val="false"/>
          <w:color w:val="1D1B11"/>
          <w:sz w:val="28"/>
          <w:szCs w:val="28"/>
          <w:lang w:eastAsia="ar-SA"/>
        </w:rPr>
        <w:t xml:space="preserve">Fino al </w:t>
      </w:r>
      <w:r>
        <w:rPr>
          <w:rStyle w:val="Enfasi"/>
          <w:rFonts w:cs="Candara" w:ascii="Candara" w:hAnsi="Candara"/>
          <w:b/>
          <w:bCs/>
          <w:i w:val="false"/>
          <w:color w:val="1D1B11"/>
          <w:sz w:val="28"/>
          <w:szCs w:val="28"/>
          <w:lang w:eastAsia="ar-SA"/>
        </w:rPr>
        <w:t>24 luglio 2022, Brescia Photo Festival, V edizione</w:t>
      </w:r>
      <w:r>
        <w:rPr>
          <w:rStyle w:val="Enfasi"/>
          <w:rFonts w:cs="Candara" w:ascii="Candara" w:hAnsi="Candara"/>
          <w:b w:val="false"/>
          <w:bCs w:val="false"/>
          <w:i w:val="false"/>
          <w:color w:val="1D1B11"/>
          <w:sz w:val="28"/>
          <w:szCs w:val="28"/>
          <w:lang w:eastAsia="ar-SA"/>
        </w:rPr>
        <w:t xml:space="preserve">, Museo di Santa Giulia, Brescia: </w:t>
      </w:r>
      <w:r>
        <w:rPr>
          <w:rStyle w:val="Enfasi"/>
          <w:rFonts w:cs="Candara" w:ascii="Candara" w:hAnsi="Candara"/>
          <w:b/>
          <w:bCs/>
          <w:i w:val="false"/>
          <w:color w:val="1D1B11"/>
          <w:sz w:val="28"/>
          <w:szCs w:val="28"/>
          <w:lang w:eastAsia="ar-SA"/>
        </w:rPr>
        <w:t>Le forme del ritratto; Edward Weston (1886-1958). The Weston photographers</w:t>
      </w:r>
      <w:r>
        <w:rPr>
          <w:rStyle w:val="Enfasi"/>
          <w:rFonts w:cs="Candara" w:ascii="Candara" w:hAnsi="Candara"/>
          <w:b w:val="false"/>
          <w:bCs w:val="false"/>
          <w:i w:val="false"/>
          <w:color w:val="1D1B11"/>
          <w:sz w:val="28"/>
          <w:szCs w:val="28"/>
          <w:lang w:eastAsia="ar-SA"/>
        </w:rPr>
        <w:t>, opere di Edward e dei figli Brett e Cole e della nipote Cara</w:t>
      </w:r>
      <w:r>
        <w:rPr>
          <w:rStyle w:val="Enfasi"/>
          <w:rFonts w:cs="Candara" w:ascii="Candara" w:hAnsi="Candara"/>
          <w:b/>
          <w:bCs/>
          <w:i w:val="false"/>
          <w:color w:val="1D1B11"/>
          <w:sz w:val="28"/>
          <w:szCs w:val="28"/>
          <w:lang w:eastAsia="ar-SA"/>
        </w:rPr>
        <w:t>; Maurizio Frullani e la “sua” Eritrea (***)</w:t>
      </w:r>
      <w:r>
        <w:rPr>
          <w:rStyle w:val="Enfasi"/>
          <w:rFonts w:cs="Candara" w:ascii="Candara" w:hAnsi="Candara"/>
          <w:b w:val="false"/>
          <w:bCs w:val="false"/>
          <w:i w:val="false"/>
          <w:color w:val="1D1B11"/>
          <w:sz w:val="28"/>
          <w:szCs w:val="28"/>
          <w:lang w:eastAsia="ar-SA"/>
        </w:rPr>
        <w:t xml:space="preserve">. </w:t>
      </w:r>
    </w:p>
    <w:p>
      <w:pPr>
        <w:pStyle w:val="Normal"/>
        <w:spacing w:lineRule="auto" w:line="240" w:before="0" w:after="0"/>
        <w:jc w:val="left"/>
        <w:rPr>
          <w:rStyle w:val="Enfasi"/>
          <w:rFonts w:ascii="Candara" w:hAnsi="Candara" w:cs="Candara"/>
          <w:b/>
          <w:b/>
          <w:i w:val="false"/>
          <w:i w:val="false"/>
          <w:color w:val="1D1B11"/>
          <w:sz w:val="28"/>
          <w:szCs w:val="28"/>
        </w:rPr>
      </w:pPr>
      <w:r>
        <w:rPr>
          <w:rFonts w:cs="Candara" w:ascii="Candara" w:hAnsi="Candara"/>
          <w:b/>
          <w:i w:val="false"/>
          <w:color w:val="1D1B11"/>
          <w:sz w:val="28"/>
          <w:szCs w:val="28"/>
        </w:rPr>
      </w:r>
    </w:p>
    <w:p>
      <w:pPr>
        <w:pStyle w:val="Normal"/>
        <w:spacing w:lineRule="auto" w:line="240" w:before="0" w:after="0"/>
        <w:jc w:val="left"/>
        <w:rPr/>
      </w:pPr>
      <w:r>
        <w:rPr>
          <w:rStyle w:val="Enfasi"/>
          <w:rFonts w:cs="Candara" w:ascii="Candara" w:hAnsi="Candara"/>
          <w:b/>
          <w:i w:val="false"/>
          <w:color w:val="1D1B11"/>
          <w:sz w:val="28"/>
          <w:szCs w:val="28"/>
        </w:rPr>
        <w:t xml:space="preserve">(***) </w:t>
      </w:r>
      <w:r>
        <w:rPr>
          <w:rStyle w:val="Enfasi"/>
          <w:rFonts w:cs="Candara" w:ascii="Candara" w:hAnsi="Candara"/>
          <w:i w:val="false"/>
          <w:color w:val="1D1B11"/>
          <w:sz w:val="28"/>
          <w:szCs w:val="28"/>
        </w:rPr>
        <w:t>Ingresso gratuito con l’Abbonamento Musei Lombardia.</w:t>
      </w:r>
    </w:p>
    <w:p>
      <w:pPr>
        <w:pStyle w:val="Normal"/>
        <w:spacing w:lineRule="auto" w:line="240" w:before="0" w:after="0"/>
        <w:jc w:val="left"/>
        <w:rPr>
          <w:rStyle w:val="Enfasi"/>
          <w:rFonts w:ascii="Candara" w:hAnsi="Candara" w:cs="Candara"/>
          <w:b/>
          <w:b/>
          <w:i w:val="false"/>
          <w:i w:val="false"/>
          <w:color w:val="1D1B11"/>
          <w:sz w:val="28"/>
          <w:szCs w:val="28"/>
        </w:rPr>
      </w:pPr>
      <w:r>
        <w:rPr>
          <w:rFonts w:cs="Candara" w:ascii="Candara" w:hAnsi="Candara"/>
          <w:b/>
          <w:i w:val="false"/>
          <w:color w:val="1D1B11"/>
          <w:sz w:val="28"/>
          <w:szCs w:val="28"/>
        </w:rPr>
      </w:r>
    </w:p>
    <w:p>
      <w:pPr>
        <w:pStyle w:val="Titoloprincipale"/>
        <w:jc w:val="left"/>
        <w:rPr/>
      </w:pPr>
      <w:r>
        <w:rPr>
          <w:rStyle w:val="Enfasi"/>
          <w:rFonts w:cs="Candara" w:ascii="Candara" w:hAnsi="Candara"/>
          <w:b/>
          <w:bCs/>
          <w:i w:val="false"/>
          <w:color w:val="0D0D0D"/>
          <w:sz w:val="28"/>
          <w:szCs w:val="28"/>
        </w:rPr>
        <w:t>Musei d’arte bresciani</w:t>
      </w:r>
      <w:r>
        <w:rPr>
          <w:rStyle w:val="Enfasi"/>
          <w:rFonts w:cs="Candara" w:ascii="Candara" w:hAnsi="Candara"/>
          <w:b w:val="false"/>
          <w:i w:val="false"/>
          <w:color w:val="0D0D0D"/>
          <w:sz w:val="28"/>
          <w:szCs w:val="28"/>
        </w:rPr>
        <w:t>:</w:t>
      </w:r>
      <w:r>
        <w:rPr>
          <w:rFonts w:cs="Candara" w:ascii="Candara" w:hAnsi="Candara"/>
          <w:b w:val="false"/>
          <w:color w:val="0D0D0D"/>
          <w:sz w:val="28"/>
          <w:szCs w:val="28"/>
        </w:rPr>
        <w:t xml:space="preserve"> Pinacoteca Tosio-Martinengo, Brescia; Museo di Santa Giulia, Brescia; </w:t>
      </w:r>
      <w:r>
        <w:rPr>
          <w:rFonts w:cs="Candara" w:ascii="Candara" w:hAnsi="Candara"/>
          <w:b w:val="false"/>
          <w:bCs w:val="false"/>
          <w:color w:val="0D0D0D"/>
          <w:sz w:val="28"/>
          <w:szCs w:val="28"/>
        </w:rPr>
        <w:t>Museo Diocesano, Brescia</w:t>
      </w:r>
      <w:r>
        <w:rPr>
          <w:rFonts w:cs="Candara" w:ascii="Candara" w:hAnsi="Candara"/>
          <w:b w:val="false"/>
          <w:color w:val="0D0D0D"/>
          <w:sz w:val="28"/>
          <w:szCs w:val="28"/>
        </w:rPr>
        <w:t xml:space="preserve">; </w:t>
      </w:r>
      <w:r>
        <w:rPr>
          <w:rFonts w:cs="Candara" w:ascii="Candara" w:hAnsi="Candara"/>
          <w:b w:val="false"/>
          <w:bCs w:val="false"/>
          <w:color w:val="0D0D0D"/>
          <w:sz w:val="28"/>
          <w:szCs w:val="28"/>
        </w:rPr>
        <w:t>Palazzo Tosio, Brescia</w:t>
      </w:r>
      <w:r>
        <w:rPr>
          <w:rFonts w:cs="Candara" w:ascii="Candara" w:hAnsi="Candara"/>
          <w:b w:val="false"/>
          <w:color w:val="0D0D0D"/>
          <w:sz w:val="28"/>
          <w:szCs w:val="28"/>
        </w:rPr>
        <w:t xml:space="preserve"> </w:t>
      </w:r>
      <w:r>
        <w:rPr>
          <w:rFonts w:cs="Candara" w:ascii="Candara" w:hAnsi="Candara"/>
          <w:b w:val="false"/>
          <w:color w:val="1D1B11"/>
          <w:sz w:val="28"/>
          <w:szCs w:val="28"/>
        </w:rPr>
        <w:t xml:space="preserve">(www.ateneo.brescia.it); </w:t>
      </w:r>
      <w:r>
        <w:rPr>
          <w:rFonts w:cs="Candara" w:ascii="Candara" w:hAnsi="Candara"/>
          <w:b w:val="false"/>
          <w:bCs w:val="false"/>
          <w:color w:val="1D1B11"/>
          <w:sz w:val="28"/>
          <w:szCs w:val="28"/>
        </w:rPr>
        <w:t>Collezione Paolo VI – Arte contemporanea, Concesio</w:t>
      </w:r>
      <w:r>
        <w:rPr>
          <w:rFonts w:cs="Candara" w:ascii="Candara" w:hAnsi="Candara"/>
          <w:b w:val="false"/>
          <w:color w:val="1D1B11"/>
          <w:sz w:val="28"/>
          <w:szCs w:val="28"/>
        </w:rPr>
        <w:t xml:space="preserve">; Martes, Museo d’arte Sorlini, Calvagese della Riviera; Casa Museo Paolo e Carolina Zani, Cellatica; </w:t>
      </w:r>
      <w:r>
        <w:rPr>
          <w:rFonts w:cs="Candara" w:ascii="Candara" w:hAnsi="Candara"/>
          <w:b w:val="false"/>
          <w:bCs w:val="false"/>
          <w:color w:val="0D0D0D"/>
          <w:sz w:val="28"/>
          <w:szCs w:val="28"/>
        </w:rPr>
        <w:t xml:space="preserve">Museo Lechi di Montichiari; </w:t>
      </w:r>
      <w:r>
        <w:rPr>
          <w:rFonts w:cs="Candara" w:ascii="Candara" w:hAnsi="Candara"/>
          <w:b w:val="false"/>
          <w:color w:val="1D1B11"/>
          <w:sz w:val="28"/>
          <w:szCs w:val="28"/>
        </w:rPr>
        <w:t xml:space="preserve">Camus, Breno; Il Vittoriale degli Italiani, Gardone Riviera; </w:t>
      </w:r>
      <w:r>
        <w:rPr>
          <w:rStyle w:val="Enfasi"/>
          <w:rFonts w:cs="Candara" w:ascii="Candara" w:hAnsi="Candara"/>
          <w:b w:val="false"/>
          <w:bCs w:val="false"/>
          <w:i w:val="false"/>
          <w:color w:val="1D1B11"/>
          <w:sz w:val="28"/>
          <w:szCs w:val="28"/>
        </w:rPr>
        <w:t>Museo di Salò, Salò</w:t>
      </w:r>
      <w:r>
        <w:rPr>
          <w:rFonts w:cs="Candara" w:ascii="Candara" w:hAnsi="Candara"/>
          <w:b w:val="false"/>
          <w:color w:val="1D1B11"/>
          <w:sz w:val="28"/>
          <w:szCs w:val="28"/>
        </w:rPr>
        <w:t>.</w:t>
      </w:r>
    </w:p>
    <w:p>
      <w:pPr>
        <w:pStyle w:val="Corpodeltesto"/>
        <w:ind w:left="0" w:hanging="0"/>
        <w:jc w:val="left"/>
        <w:rPr>
          <w:rStyle w:val="Enfasi"/>
          <w:lang w:eastAsia="ar-SA"/>
        </w:rPr>
      </w:pPr>
      <w:r>
        <w:rPr>
          <w:lang w:eastAsia="ar-SA"/>
        </w:rPr>
      </w:r>
    </w:p>
    <w:p>
      <w:pPr>
        <w:pStyle w:val="Normal"/>
        <w:spacing w:lineRule="auto" w:line="240" w:before="0" w:after="0"/>
        <w:jc w:val="left"/>
        <w:rPr/>
      </w:pPr>
      <w:r>
        <w:rPr>
          <w:rStyle w:val="Enfasi"/>
          <w:rFonts w:cs="Candara" w:ascii="Candara" w:hAnsi="Candara"/>
          <w:b/>
          <w:i w:val="false"/>
          <w:color w:val="1D1B11"/>
          <w:sz w:val="28"/>
          <w:szCs w:val="28"/>
        </w:rPr>
        <w:t xml:space="preserve">ANTICIPAZIONI </w:t>
      </w:r>
    </w:p>
    <w:p>
      <w:pPr>
        <w:pStyle w:val="Normal"/>
        <w:spacing w:lineRule="auto" w:line="240" w:before="0" w:after="0"/>
        <w:jc w:val="left"/>
        <w:rPr/>
      </w:pPr>
      <w:r>
        <w:rPr>
          <w:rStyle w:val="Enfasi"/>
          <w:rFonts w:cs="Candara" w:ascii="Candara" w:hAnsi="Candara"/>
          <w:b w:val="false"/>
          <w:bCs w:val="false"/>
          <w:i w:val="false"/>
          <w:color w:val="1D1B11"/>
          <w:sz w:val="28"/>
          <w:szCs w:val="28"/>
          <w:lang w:eastAsia="ar-SA"/>
        </w:rPr>
        <w:t xml:space="preserve">Dalla </w:t>
      </w:r>
      <w:r>
        <w:rPr>
          <w:rStyle w:val="Enfasi"/>
          <w:rFonts w:cs="Candara" w:ascii="Candara" w:hAnsi="Candara"/>
          <w:b/>
          <w:bCs/>
          <w:i w:val="false"/>
          <w:color w:val="1D1B11"/>
          <w:sz w:val="28"/>
          <w:szCs w:val="28"/>
          <w:lang w:eastAsia="ar-SA"/>
        </w:rPr>
        <w:t>primavera 2022 a gennaio 2023, Emilio Isgrò,</w:t>
      </w:r>
      <w:r>
        <w:rPr>
          <w:rStyle w:val="Enfasi"/>
          <w:rFonts w:cs="Candara" w:ascii="Candara" w:hAnsi="Candara"/>
          <w:b w:val="false"/>
          <w:bCs w:val="false"/>
          <w:i w:val="false"/>
          <w:color w:val="1D1B11"/>
          <w:sz w:val="28"/>
          <w:szCs w:val="28"/>
          <w:lang w:eastAsia="ar-SA"/>
        </w:rPr>
        <w:t xml:space="preserve"> Parco archeologico e Museo di Santa Giulia, Brescia.</w:t>
      </w:r>
    </w:p>
    <w:p>
      <w:pPr>
        <w:pStyle w:val="Normal"/>
        <w:spacing w:lineRule="auto" w:line="240" w:before="0" w:after="0"/>
        <w:jc w:val="left"/>
        <w:rPr/>
      </w:pPr>
      <w:r>
        <w:rPr>
          <w:rStyle w:val="Enfasi"/>
          <w:rFonts w:eastAsia="Candara" w:cs="Candara" w:ascii="Candara" w:hAnsi="Candara"/>
          <w:b/>
          <w:bCs/>
          <w:i w:val="false"/>
          <w:color w:val="1D1B11"/>
          <w:sz w:val="28"/>
          <w:szCs w:val="28"/>
          <w:lang w:eastAsia="ar-SA"/>
        </w:rPr>
        <w:t>2022, Vittoria. Il lungo viaggio di un mito</w:t>
      </w:r>
      <w:r>
        <w:rPr>
          <w:rStyle w:val="Enfasi"/>
          <w:rFonts w:eastAsia="Candara" w:cs="Candara" w:ascii="Candara" w:hAnsi="Candara"/>
          <w:b w:val="false"/>
          <w:bCs w:val="false"/>
          <w:i w:val="false"/>
          <w:color w:val="1D1B11"/>
          <w:sz w:val="28"/>
          <w:szCs w:val="28"/>
          <w:lang w:eastAsia="ar-SA"/>
        </w:rPr>
        <w:t>, Museo di Santa Giulia, Brescia.</w:t>
      </w:r>
    </w:p>
    <w:p>
      <w:pPr>
        <w:pStyle w:val="Normal"/>
        <w:spacing w:lineRule="auto" w:line="240" w:before="0" w:after="0"/>
        <w:jc w:val="left"/>
        <w:rPr>
          <w:rStyle w:val="Enfasi"/>
          <w:rFonts w:ascii="Candara" w:hAnsi="Candara" w:eastAsia="Candara" w:cs="Candara"/>
          <w:b w:val="false"/>
          <w:b w:val="false"/>
          <w:bCs w:val="false"/>
          <w:i w:val="false"/>
          <w:i w:val="false"/>
          <w:iCs w:val="false"/>
          <w:color w:val="1D1B11"/>
          <w:sz w:val="28"/>
          <w:szCs w:val="28"/>
          <w:lang w:eastAsia="ar-SA"/>
        </w:rPr>
      </w:pPr>
      <w:r>
        <w:rPr>
          <w:rFonts w:eastAsia="Candara" w:cs="Candara" w:ascii="Candara" w:hAnsi="Candara"/>
          <w:b w:val="false"/>
          <w:bCs w:val="false"/>
          <w:i w:val="false"/>
          <w:iCs w:val="false"/>
          <w:color w:val="1D1B11"/>
          <w:sz w:val="28"/>
          <w:szCs w:val="28"/>
          <w:lang w:eastAsia="ar-SA"/>
        </w:rPr>
      </w:r>
    </w:p>
    <w:p>
      <w:pPr>
        <w:pStyle w:val="Normal"/>
        <w:spacing w:lineRule="auto" w:line="240" w:before="0" w:after="0"/>
        <w:jc w:val="left"/>
        <w:rPr/>
      </w:pPr>
      <w:r>
        <w:rPr>
          <w:rStyle w:val="Enfasi"/>
          <w:rFonts w:eastAsia="Candara" w:cs="Candara" w:ascii="Candara" w:hAnsi="Candara"/>
          <w:b/>
          <w:bCs w:val="false"/>
          <w:i w:val="false"/>
          <w:iCs w:val="false"/>
          <w:color w:val="1D1B11"/>
          <w:sz w:val="28"/>
          <w:szCs w:val="28"/>
        </w:rPr>
        <w:t>INGRESSI</w:t>
      </w:r>
      <w:r>
        <w:rPr>
          <w:rStyle w:val="Enfasi"/>
          <w:rFonts w:cs="Candara" w:ascii="Candara" w:hAnsi="Candara"/>
          <w:b/>
          <w:i w:val="false"/>
          <w:iCs w:val="false"/>
          <w:color w:val="1D1B11"/>
          <w:sz w:val="28"/>
          <w:szCs w:val="28"/>
        </w:rPr>
        <w:t xml:space="preserve"> GRATUITI </w:t>
      </w:r>
    </w:p>
    <w:p>
      <w:pPr>
        <w:pStyle w:val="Titoloprincipale"/>
        <w:jc w:val="left"/>
        <w:rPr/>
      </w:pPr>
      <w:r>
        <w:rPr>
          <w:rStyle w:val="Enfasi"/>
          <w:rFonts w:cs="Candara" w:ascii="Candara" w:hAnsi="Candara"/>
          <w:b/>
          <w:bCs/>
          <w:i w:val="false"/>
          <w:color w:val="1D1B11"/>
          <w:sz w:val="28"/>
          <w:szCs w:val="28"/>
        </w:rPr>
        <w:t>Prima domenica del mese</w:t>
      </w:r>
      <w:r>
        <w:rPr>
          <w:rStyle w:val="Enfasi"/>
          <w:rFonts w:cs="Candara" w:ascii="Candara" w:hAnsi="Candara"/>
          <w:b w:val="false"/>
          <w:i w:val="false"/>
          <w:color w:val="1D1B11"/>
          <w:sz w:val="28"/>
          <w:szCs w:val="28"/>
        </w:rPr>
        <w:t xml:space="preserve">: </w:t>
      </w:r>
      <w:r>
        <w:rPr>
          <w:rStyle w:val="Enfasi"/>
          <w:rFonts w:cs="Candara" w:ascii="Candara" w:hAnsi="Candara"/>
          <w:b w:val="false"/>
          <w:bCs w:val="false"/>
          <w:i w:val="false"/>
          <w:color w:val="1D1B11"/>
          <w:sz w:val="28"/>
          <w:szCs w:val="28"/>
        </w:rPr>
        <w:t>Mart di Rovereto,</w:t>
      </w:r>
      <w:r>
        <w:rPr>
          <w:rStyle w:val="Enfasi"/>
          <w:rFonts w:cs="Candara" w:ascii="Candara" w:hAnsi="Candara"/>
          <w:b w:val="false"/>
          <w:i w:val="false"/>
          <w:color w:val="1D1B11"/>
          <w:sz w:val="28"/>
          <w:szCs w:val="28"/>
        </w:rPr>
        <w:t xml:space="preserve"> </w:t>
      </w:r>
      <w:r>
        <w:rPr>
          <w:rStyle w:val="Enfasi"/>
          <w:rFonts w:cs="Candara" w:ascii="Candara" w:hAnsi="Candara"/>
          <w:b w:val="false"/>
          <w:bCs w:val="false"/>
          <w:i w:val="false"/>
          <w:color w:val="1D1B11"/>
          <w:sz w:val="28"/>
          <w:szCs w:val="28"/>
        </w:rPr>
        <w:t>Museo Ala  Ponzone</w:t>
      </w:r>
      <w:r>
        <w:rPr>
          <w:rStyle w:val="Enfasi"/>
          <w:rFonts w:cs="Candara" w:ascii="Candara" w:hAnsi="Candara"/>
          <w:b w:val="false"/>
          <w:i w:val="false"/>
          <w:color w:val="1D1B11"/>
          <w:sz w:val="28"/>
          <w:szCs w:val="28"/>
        </w:rPr>
        <w:t xml:space="preserve"> e </w:t>
      </w:r>
      <w:r>
        <w:rPr>
          <w:rStyle w:val="Enfasi"/>
          <w:rFonts w:cs="Candara" w:ascii="Candara" w:hAnsi="Candara"/>
          <w:b w:val="false"/>
          <w:bCs w:val="false"/>
          <w:i w:val="false"/>
          <w:color w:val="1D1B11"/>
          <w:sz w:val="28"/>
          <w:szCs w:val="28"/>
        </w:rPr>
        <w:t xml:space="preserve">Museo Archeologico di Cremona. </w:t>
      </w:r>
    </w:p>
    <w:p>
      <w:pPr>
        <w:pStyle w:val="Titoloprincipale"/>
        <w:jc w:val="left"/>
        <w:rPr/>
      </w:pPr>
      <w:r>
        <w:rPr>
          <w:rStyle w:val="Enfasi"/>
          <w:rFonts w:cs="Candara" w:ascii="Candara" w:hAnsi="Candara"/>
          <w:b/>
          <w:bCs/>
          <w:i w:val="false"/>
          <w:color w:val="1D1B11"/>
          <w:sz w:val="28"/>
          <w:szCs w:val="28"/>
        </w:rPr>
        <w:t>Prima domenica del mese</w:t>
      </w:r>
      <w:r>
        <w:rPr>
          <w:rStyle w:val="Enfasi"/>
          <w:rFonts w:cs="Candara" w:ascii="Candara" w:hAnsi="Candara"/>
          <w:i w:val="false"/>
          <w:color w:val="1D1B11"/>
          <w:sz w:val="28"/>
          <w:szCs w:val="28"/>
        </w:rPr>
        <w:t xml:space="preserve"> </w:t>
      </w:r>
      <w:r>
        <w:rPr>
          <w:rStyle w:val="Enfasi"/>
          <w:rFonts w:cs="Candara" w:ascii="Candara" w:hAnsi="Candara"/>
          <w:b w:val="false"/>
          <w:i w:val="false"/>
          <w:color w:val="1D1B11"/>
          <w:sz w:val="28"/>
          <w:szCs w:val="28"/>
        </w:rPr>
        <w:t>(ottobre-maggio),</w:t>
      </w:r>
      <w:r>
        <w:rPr>
          <w:rStyle w:val="Enfasi"/>
          <w:rFonts w:cs="Candara" w:ascii="Candara" w:hAnsi="Candara"/>
          <w:i w:val="false"/>
          <w:color w:val="1D1B11"/>
          <w:sz w:val="28"/>
          <w:szCs w:val="28"/>
        </w:rPr>
        <w:t xml:space="preserve"> </w:t>
      </w:r>
      <w:r>
        <w:rPr>
          <w:rStyle w:val="Enfasi"/>
          <w:rFonts w:cs="Candara" w:ascii="Candara" w:hAnsi="Candara"/>
          <w:b w:val="false"/>
          <w:bCs w:val="false"/>
          <w:i w:val="false"/>
          <w:color w:val="1D1B11"/>
          <w:sz w:val="28"/>
          <w:szCs w:val="28"/>
        </w:rPr>
        <w:t>Musei civici, Verona</w:t>
      </w:r>
      <w:r>
        <w:rPr>
          <w:rStyle w:val="Enfasi"/>
          <w:rFonts w:cs="Candara" w:ascii="Candara" w:hAnsi="Candara"/>
          <w:b w:val="false"/>
          <w:i w:val="false"/>
          <w:color w:val="1D1B11"/>
          <w:sz w:val="28"/>
          <w:szCs w:val="28"/>
        </w:rPr>
        <w:t xml:space="preserve">, ingresso 1 euro. </w:t>
      </w:r>
    </w:p>
    <w:p>
      <w:pPr>
        <w:pStyle w:val="Titoloprincipale"/>
        <w:jc w:val="left"/>
        <w:rPr>
          <w:rStyle w:val="Enfasi"/>
          <w:rFonts w:ascii="Candara" w:hAnsi="Candara" w:cs="Candara"/>
          <w:b w:val="false"/>
          <w:b w:val="false"/>
          <w:i w:val="false"/>
          <w:i w:val="false"/>
          <w:color w:val="1D1B11"/>
          <w:sz w:val="28"/>
          <w:szCs w:val="28"/>
        </w:rPr>
      </w:pPr>
      <w:r>
        <w:rPr>
          <w:rFonts w:cs="Candara" w:ascii="Candara" w:hAnsi="Candara"/>
          <w:b w:val="false"/>
          <w:i w:val="false"/>
          <w:color w:val="1D1B11"/>
          <w:sz w:val="28"/>
          <w:szCs w:val="28"/>
        </w:rPr>
      </w:r>
    </w:p>
    <w:p>
      <w:pPr>
        <w:pStyle w:val="Titoloprincipale"/>
        <w:jc w:val="left"/>
        <w:rPr/>
      </w:pPr>
      <w:r>
        <w:rPr>
          <w:rStyle w:val="Enfasi"/>
          <w:rFonts w:cs="Candara" w:ascii="Candara" w:hAnsi="Candara"/>
          <w:i w:val="false"/>
          <w:color w:val="1D1B11"/>
          <w:sz w:val="28"/>
          <w:szCs w:val="28"/>
        </w:rPr>
        <w:t xml:space="preserve">MUSEI PER TUTTI: </w:t>
      </w:r>
      <w:r>
        <w:rPr>
          <w:rStyle w:val="Enfasi"/>
          <w:rFonts w:cs="Candara" w:ascii="Candara" w:hAnsi="Candara"/>
          <w:b w:val="false"/>
          <w:i w:val="false"/>
          <w:color w:val="1D1B11"/>
          <w:sz w:val="28"/>
          <w:szCs w:val="28"/>
        </w:rPr>
        <w:t>visitate i musei della Lombardia, con l’abbonamento potete accedere ad oltre 150 sedi espositive.</w:t>
      </w:r>
    </w:p>
    <w:p>
      <w:pPr>
        <w:pStyle w:val="Titoloprincipale"/>
        <w:jc w:val="left"/>
        <w:rPr/>
      </w:pPr>
      <w:r>
        <w:rPr>
          <w:rFonts w:cs="Candara" w:ascii="Candara" w:hAnsi="Candara"/>
          <w:b w:val="false"/>
          <w:color w:val="0D0D0D"/>
          <w:sz w:val="28"/>
          <w:szCs w:val="28"/>
        </w:rPr>
        <w:t>Musei bresciani accessibili con l’abbonamento:</w:t>
      </w:r>
      <w:r>
        <w:rPr>
          <w:rFonts w:cs="Candara" w:ascii="Candara" w:hAnsi="Candara"/>
          <w:sz w:val="28"/>
          <w:szCs w:val="28"/>
        </w:rPr>
        <w:t xml:space="preserve"> </w:t>
      </w:r>
      <w:r>
        <w:rPr>
          <w:rStyle w:val="Enfasi"/>
          <w:rFonts w:cs="Candara" w:ascii="Candara" w:hAnsi="Candara"/>
          <w:b w:val="false"/>
          <w:i w:val="false"/>
          <w:color w:val="1D1B11"/>
          <w:sz w:val="28"/>
          <w:szCs w:val="28"/>
        </w:rPr>
        <w:t xml:space="preserve"> Museo di Santa Giulia, Capitolium, </w:t>
      </w:r>
      <w:r>
        <w:rPr>
          <w:rStyle w:val="Enfasi"/>
          <w:rFonts w:cs="Candara" w:ascii="Candara" w:hAnsi="Candara"/>
          <w:b w:val="false"/>
          <w:bCs w:val="false"/>
          <w:i w:val="false"/>
          <w:color w:val="1D1B11"/>
          <w:sz w:val="28"/>
          <w:szCs w:val="28"/>
        </w:rPr>
        <w:t>Pinacoteca Tosio-Martinengo</w:t>
      </w:r>
      <w:r>
        <w:rPr>
          <w:rStyle w:val="Enfasi"/>
          <w:rFonts w:cs="Candara" w:ascii="Candara" w:hAnsi="Candara"/>
          <w:b w:val="false"/>
          <w:i w:val="false"/>
          <w:color w:val="1D1B11"/>
          <w:sz w:val="28"/>
          <w:szCs w:val="28"/>
        </w:rPr>
        <w:t xml:space="preserve">, </w:t>
      </w:r>
      <w:r>
        <w:rPr>
          <w:rStyle w:val="Enfasi"/>
          <w:rFonts w:cs="Candara" w:ascii="Candara" w:hAnsi="Candara"/>
          <w:b w:val="false"/>
          <w:bCs w:val="false"/>
          <w:i w:val="false"/>
          <w:color w:val="0D0D0D"/>
          <w:sz w:val="28"/>
          <w:szCs w:val="28"/>
        </w:rPr>
        <w:t>Museo delle Armi di Brescia</w:t>
      </w:r>
      <w:r>
        <w:rPr>
          <w:rStyle w:val="Enfasi"/>
          <w:rFonts w:cs="Candara" w:ascii="Candara" w:hAnsi="Candara"/>
          <w:b w:val="false"/>
          <w:i w:val="false"/>
          <w:color w:val="0D0D0D"/>
          <w:sz w:val="28"/>
          <w:szCs w:val="28"/>
        </w:rPr>
        <w:t xml:space="preserve">, </w:t>
      </w:r>
      <w:r>
        <w:rPr>
          <w:rFonts w:cs="Candara" w:ascii="Candara" w:hAnsi="Candara"/>
          <w:b w:val="false"/>
          <w:bCs w:val="false"/>
          <w:color w:val="0D0D0D"/>
          <w:sz w:val="28"/>
          <w:szCs w:val="28"/>
        </w:rPr>
        <w:t>Mu.Sa (</w:t>
      </w:r>
      <w:r>
        <w:rPr>
          <w:rFonts w:cs="Candara" w:ascii="Candara" w:hAnsi="Candara"/>
          <w:b w:val="false"/>
          <w:bCs w:val="false"/>
          <w:color w:val="0D0D0D"/>
          <w:sz w:val="28"/>
          <w:szCs w:val="28"/>
          <w:lang w:eastAsia="it-IT"/>
        </w:rPr>
        <w:t xml:space="preserve">Museo di Salò); </w:t>
      </w:r>
      <w:r>
        <w:rPr>
          <w:rFonts w:cs="Candara" w:ascii="Candara" w:hAnsi="Candara"/>
          <w:b w:val="false"/>
          <w:bCs w:val="false"/>
          <w:color w:val="0D0D0D"/>
          <w:sz w:val="28"/>
          <w:szCs w:val="28"/>
        </w:rPr>
        <w:t xml:space="preserve">Museo Lechi di Montichiari. </w:t>
      </w:r>
    </w:p>
    <w:p>
      <w:pPr>
        <w:pStyle w:val="Titoloprincipale"/>
        <w:jc w:val="left"/>
        <w:rPr>
          <w:rFonts w:ascii="Candara" w:hAnsi="Candara" w:cs="Candara"/>
          <w:b w:val="false"/>
          <w:b w:val="false"/>
          <w:color w:val="1D1B11"/>
          <w:sz w:val="28"/>
          <w:szCs w:val="28"/>
        </w:rPr>
      </w:pPr>
      <w:r>
        <w:rPr>
          <w:rFonts w:cs="Candara" w:ascii="Candara" w:hAnsi="Candara"/>
          <w:b w:val="false"/>
          <w:color w:val="1D1B11"/>
          <w:sz w:val="28"/>
          <w:szCs w:val="28"/>
        </w:rPr>
      </w:r>
    </w:p>
    <w:p>
      <w:pPr>
        <w:pStyle w:val="Titoloprincipale"/>
        <w:jc w:val="left"/>
        <w:rPr>
          <w:rFonts w:ascii="Candara" w:hAnsi="Candara" w:cs="Candara"/>
          <w:b w:val="false"/>
          <w:b w:val="false"/>
          <w:color w:val="1D1B11"/>
          <w:sz w:val="28"/>
          <w:szCs w:val="28"/>
        </w:rPr>
      </w:pPr>
      <w:r>
        <w:rPr>
          <w:rFonts w:cs="Candara" w:ascii="Candara" w:hAnsi="Candara"/>
          <w:b w:val="false"/>
          <w:color w:val="1D1B11"/>
          <w:sz w:val="28"/>
          <w:szCs w:val="28"/>
        </w:rPr>
      </w:r>
    </w:p>
    <w:p>
      <w:pPr>
        <w:pStyle w:val="Titoloprincipale"/>
        <w:jc w:val="left"/>
        <w:rPr>
          <w:rFonts w:ascii="Candara" w:hAnsi="Candara" w:cs="Candara"/>
          <w:b w:val="false"/>
          <w:b w:val="false"/>
          <w:color w:val="1D1B11"/>
          <w:sz w:val="28"/>
          <w:szCs w:val="28"/>
        </w:rPr>
      </w:pPr>
      <w:r>
        <w:rPr>
          <w:rFonts w:cs="Candara" w:ascii="Candara" w:hAnsi="Candara"/>
          <w:b w:val="false"/>
          <w:color w:val="1D1B11"/>
          <w:sz w:val="28"/>
          <w:szCs w:val="28"/>
        </w:rPr>
      </w:r>
    </w:p>
    <w:p>
      <w:pPr>
        <w:pStyle w:val="Normal"/>
        <w:jc w:val="left"/>
        <w:rPr/>
      </w:pPr>
      <w:r>
        <w:rPr>
          <w:rStyle w:val="Enfasi"/>
          <w:rFonts w:cs="Candara" w:ascii="Candara" w:hAnsi="Candara"/>
          <w:b/>
          <w:color w:val="1D1B11"/>
          <w:sz w:val="28"/>
          <w:szCs w:val="28"/>
        </w:rPr>
        <w:t>ISCRIVETEVI AL GRUPPO FACEBOOK AMICI ABBONAMENTO MUSEI DELLA LOMBARDIA E “MOSTRE E MUSEI PER TUTTI”.</w:t>
      </w:r>
    </w:p>
    <w:p>
      <w:pPr>
        <w:pStyle w:val="Normal"/>
        <w:jc w:val="left"/>
        <w:rPr/>
      </w:pPr>
      <w:r>
        <w:rPr>
          <w:rStyle w:val="Enfasi"/>
          <w:rFonts w:cs="Candara" w:ascii="Candara" w:hAnsi="Candara"/>
          <w:color w:val="1D1B11"/>
          <w:sz w:val="24"/>
          <w:szCs w:val="24"/>
        </w:rPr>
        <w:t xml:space="preserve">L’abbonamento si può sottoscrivere nei principali musei, ad esempio al Museo di Santa Giulia di Brescia (verificare, previa telefonata al numero 0302977833, in quali orari è possibile sottoscrivere l’abbonamento). L’abbonamento musei è disponibile in tre regioni (Piemonte, Val d’Aosta, Lombardia), coinvolge 420 istituzioni e vanta 150 mila abbonati. </w:t>
      </w:r>
      <w:hyperlink r:id="rId9">
        <w:r>
          <w:rPr>
            <w:rStyle w:val="Enfasi"/>
            <w:rFonts w:cs="Candara" w:ascii="Candara" w:hAnsi="Candara"/>
            <w:i w:val="false"/>
            <w:iCs w:val="false"/>
            <w:color w:val="1D1B11"/>
            <w:sz w:val="24"/>
            <w:szCs w:val="24"/>
          </w:rPr>
          <w:t>www.tesorivicini.it/itinerari-mostre-da-ascoltare/</w:t>
        </w:r>
      </w:hyperlink>
      <w:r>
        <w:rPr>
          <w:rStyle w:val="Enfasi"/>
          <w:rFonts w:cs="Candara" w:ascii="Candara" w:hAnsi="Candara"/>
          <w:i w:val="false"/>
          <w:iCs w:val="false"/>
          <w:color w:val="1D1B11"/>
          <w:sz w:val="24"/>
          <w:szCs w:val="24"/>
        </w:rPr>
        <w:t xml:space="preserve">   </w:t>
      </w:r>
      <w:hyperlink r:id="rId10">
        <w:r>
          <w:rPr>
            <w:rStyle w:val="Enfasi"/>
            <w:rFonts w:cs="Candara" w:ascii="Candara" w:hAnsi="Candara"/>
            <w:color w:val="1D1B11"/>
            <w:sz w:val="24"/>
            <w:szCs w:val="24"/>
          </w:rPr>
          <w:t>www.scienzagiovanissimi.it/musei</w:t>
        </w:r>
      </w:hyperlink>
      <w:r>
        <w:rPr>
          <w:rStyle w:val="Enfasi"/>
          <w:rFonts w:cs="Candara" w:ascii="Candara" w:hAnsi="Candara"/>
          <w:color w:val="1D1B11"/>
          <w:sz w:val="24"/>
          <w:szCs w:val="24"/>
        </w:rPr>
        <w:t xml:space="preserve">  </w:t>
      </w:r>
      <w:hyperlink r:id="rId11">
        <w:r>
          <w:rPr>
            <w:rStyle w:val="Enfasi"/>
            <w:rFonts w:cs="Candara" w:ascii="Candara" w:hAnsi="Candara"/>
            <w:color w:val="1D1B11"/>
            <w:sz w:val="24"/>
            <w:szCs w:val="24"/>
          </w:rPr>
          <w:t>www.parchibresciani.it/musei</w:t>
        </w:r>
      </w:hyperlink>
      <w:r>
        <w:rPr>
          <w:rFonts w:cs="Candara" w:ascii="Candara" w:hAnsi="Candara"/>
          <w:sz w:val="24"/>
          <w:szCs w:val="24"/>
        </w:rPr>
        <w:t xml:space="preserve">   </w:t>
      </w:r>
    </w:p>
    <w:p>
      <w:pPr>
        <w:pStyle w:val="Normal"/>
        <w:spacing w:before="0" w:after="200"/>
        <w:jc w:val="left"/>
        <w:rPr/>
      </w:pPr>
      <w:r>
        <w:rPr>
          <w:rStyle w:val="CollegamentoInternet"/>
          <w:rFonts w:cs="Candara" w:ascii="Candara" w:hAnsi="Candara"/>
          <w:i/>
          <w:iCs/>
          <w:color w:val="1D1B11"/>
          <w:sz w:val="24"/>
          <w:szCs w:val="24"/>
          <w:u w:val="none"/>
        </w:rPr>
        <w:t>La  circolare “Mostre e musei per tutti” è redatta a cura di Loris Ramponi.</w:t>
      </w:r>
    </w:p>
    <w:p>
      <w:pPr>
        <w:pStyle w:val="Normal"/>
        <w:spacing w:before="0" w:after="200"/>
        <w:jc w:val="left"/>
        <w:rPr/>
      </w:pPr>
      <w:r>
        <w:rPr/>
      </w:r>
    </w:p>
    <w:sectPr>
      <w:type w:val="nextPage"/>
      <w:pgSz w:w="11906" w:h="16838"/>
      <w:pgMar w:left="1134" w:right="1134" w:header="0" w:top="1417" w:footer="0"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Arial">
    <w:charset w:val="00"/>
    <w:family w:val="roman"/>
    <w:pitch w:val="variable"/>
  </w:font>
  <w:font w:name="Candara">
    <w:charset w:val="00"/>
    <w:family w:val="roman"/>
    <w:pitch w:val="variable"/>
  </w:font>
  <w:font w:name="Liberation Sans">
    <w:altName w:val="Arial"/>
    <w:charset w:val="00"/>
    <w:family w:val="roman"/>
    <w:pitch w:val="variable"/>
  </w:font>
  <w:font w:name="Garamond">
    <w:charset w:val="00"/>
    <w:family w:val="roman"/>
    <w:pitch w:val="variable"/>
  </w:font>
  <w:font w:name="Courier New">
    <w:charset w:val="00"/>
    <w:family w:val="roman"/>
    <w:pitch w:val="variable"/>
  </w:font>
  <w:font w:name="Arial">
    <w:altName w:val="Helvetic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Titolo2"/>
      <w:numFmt w:val="none"/>
      <w:suff w:val="nothing"/>
      <w:lvlText w:val=""/>
      <w:lvlJc w:val="left"/>
      <w:pPr>
        <w:ind w:left="0" w:hanging="0"/>
      </w:pPr>
    </w:lvl>
    <w:lvl w:ilvl="2">
      <w:start w:val="1"/>
      <w:pStyle w:val="Titolo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pStyle w:val="Titolo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659c4"/>
    <w:pPr>
      <w:widowControl/>
      <w:bidi w:val="0"/>
      <w:spacing w:lineRule="auto" w:line="276" w:before="0" w:after="200"/>
      <w:jc w:val="left"/>
    </w:pPr>
    <w:rPr>
      <w:rFonts w:ascii="Calibri" w:hAnsi="Calibri" w:eastAsia="Calibri" w:cs="Times New Roman" w:asciiTheme="minorHAnsi" w:eastAsiaTheme="minorHAnsi" w:hAnsiTheme="minorHAnsi"/>
      <w:color w:val="00000A"/>
      <w:kern w:val="0"/>
      <w:sz w:val="22"/>
      <w:szCs w:val="22"/>
      <w:lang w:val="it-IT" w:eastAsia="en-US" w:bidi="ar-SA"/>
    </w:rPr>
  </w:style>
  <w:style w:type="paragraph" w:styleId="Titolo1" w:customStyle="1">
    <w:name w:val="Heading 1"/>
    <w:basedOn w:val="Normal"/>
    <w:link w:val="Titolo1Carattere"/>
    <w:uiPriority w:val="9"/>
    <w:qFormat/>
    <w:rsid w:val="009b46e9"/>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Titolo2" w:customStyle="1">
    <w:name w:val="Heading 2"/>
    <w:basedOn w:val="Normal"/>
    <w:link w:val="Titolo2Carattere"/>
    <w:uiPriority w:val="9"/>
    <w:qFormat/>
    <w:rsid w:val="00f22d84"/>
    <w:pPr>
      <w:keepNext w:val="true"/>
      <w:numPr>
        <w:ilvl w:val="1"/>
        <w:numId w:val="1"/>
      </w:numPr>
      <w:tabs>
        <w:tab w:val="left" w:pos="0" w:leader="none"/>
      </w:tabs>
      <w:suppressAutoHyphens w:val="true"/>
      <w:spacing w:lineRule="auto" w:line="240" w:before="0" w:after="0"/>
      <w:jc w:val="center"/>
      <w:outlineLvl w:val="1"/>
    </w:pPr>
    <w:rPr>
      <w:rFonts w:ascii="Times New Roman" w:hAnsi="Times New Roman" w:eastAsia="Times New Roman"/>
      <w:color w:val="FF0000"/>
      <w:sz w:val="44"/>
      <w:szCs w:val="20"/>
      <w:lang w:eastAsia="ar-SA"/>
    </w:rPr>
  </w:style>
  <w:style w:type="paragraph" w:styleId="Titolo3" w:customStyle="1">
    <w:name w:val="Heading 3"/>
    <w:basedOn w:val="Normal"/>
    <w:link w:val="Titolo3Carattere"/>
    <w:unhideWhenUsed/>
    <w:qFormat/>
    <w:rsid w:val="000940f3"/>
    <w:pPr>
      <w:keepNext w:val="true"/>
      <w:keepLines/>
      <w:numPr>
        <w:ilvl w:val="2"/>
        <w:numId w:val="1"/>
      </w:numPr>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Titolo6">
    <w:name w:val="Heading 6"/>
    <w:basedOn w:val="Normal"/>
    <w:link w:val="Titolo6Carattere"/>
    <w:qFormat/>
    <w:rsid w:val="00181923"/>
    <w:pPr>
      <w:keepNext w:val="true"/>
      <w:numPr>
        <w:ilvl w:val="5"/>
        <w:numId w:val="1"/>
      </w:numPr>
      <w:suppressAutoHyphens w:val="true"/>
      <w:spacing w:lineRule="auto" w:line="240" w:before="0" w:after="0"/>
      <w:jc w:val="center"/>
      <w:outlineLvl w:val="5"/>
    </w:pPr>
    <w:rPr>
      <w:rFonts w:ascii="Tahoma" w:hAnsi="Tahoma" w:eastAsia="Times New Roman"/>
      <w:b/>
      <w:sz w:val="36"/>
      <w:szCs w:val="20"/>
      <w:lang w:eastAsia="ar-SA"/>
    </w:rPr>
  </w:style>
  <w:style w:type="character" w:styleId="DefaultParagraphFont" w:default="1">
    <w:name w:val="Default Paragraph Font"/>
    <w:uiPriority w:val="1"/>
    <w:semiHidden/>
    <w:unhideWhenUsed/>
    <w:qFormat/>
    <w:rPr/>
  </w:style>
  <w:style w:type="character" w:styleId="CollegamentoInternet">
    <w:name w:val="Collegamento Internet"/>
    <w:uiPriority w:val="99"/>
    <w:rsid w:val="00181923"/>
    <w:rPr>
      <w:color w:val="0000FF"/>
      <w:u w:val="single"/>
    </w:rPr>
  </w:style>
  <w:style w:type="character" w:styleId="Enfasi">
    <w:name w:val="Enfasi"/>
    <w:qFormat/>
    <w:rsid w:val="007712bd"/>
    <w:rPr>
      <w:i/>
      <w:iCs/>
    </w:rPr>
  </w:style>
  <w:style w:type="character" w:styleId="Strong">
    <w:name w:val="Strong"/>
    <w:qFormat/>
    <w:rsid w:val="00b659c4"/>
    <w:rPr>
      <w:b/>
      <w:bCs/>
    </w:rPr>
  </w:style>
  <w:style w:type="character" w:styleId="Titolo2Carattere" w:customStyle="1">
    <w:name w:val="Titolo 2 Carattere"/>
    <w:basedOn w:val="DefaultParagraphFont"/>
    <w:link w:val="Heading2"/>
    <w:uiPriority w:val="9"/>
    <w:qFormat/>
    <w:rsid w:val="00f22d84"/>
    <w:rPr>
      <w:rFonts w:ascii="Times New Roman" w:hAnsi="Times New Roman" w:eastAsia="Times New Roman" w:cs="Times New Roman"/>
      <w:color w:val="FF0000"/>
      <w:sz w:val="44"/>
      <w:szCs w:val="20"/>
      <w:lang w:eastAsia="ar-SA"/>
    </w:rPr>
  </w:style>
  <w:style w:type="character" w:styleId="Titolo3Carattere" w:customStyle="1">
    <w:name w:val="Titolo 3 Carattere"/>
    <w:basedOn w:val="DefaultParagraphFont"/>
    <w:link w:val="Heading3"/>
    <w:qFormat/>
    <w:rsid w:val="000940f3"/>
    <w:rPr>
      <w:rFonts w:ascii="Cambria" w:hAnsi="Cambria" w:eastAsia="" w:cs="" w:asciiTheme="majorHAnsi" w:cstheme="majorBidi" w:eastAsiaTheme="majorEastAsia" w:hAnsiTheme="majorHAnsi"/>
      <w:b/>
      <w:bCs/>
      <w:color w:val="4F81BD" w:themeColor="accent1"/>
    </w:rPr>
  </w:style>
  <w:style w:type="character" w:styleId="Appleconvertedspace" w:customStyle="1">
    <w:name w:val="apple-converted-space"/>
    <w:basedOn w:val="DefaultParagraphFont"/>
    <w:qFormat/>
    <w:rsid w:val="000940f3"/>
    <w:rPr/>
  </w:style>
  <w:style w:type="character" w:styleId="TitoloCarattere" w:customStyle="1">
    <w:name w:val="Titolo Carattere"/>
    <w:basedOn w:val="DefaultParagraphFont"/>
    <w:link w:val="Titolo"/>
    <w:qFormat/>
    <w:rsid w:val="000940f3"/>
    <w:rPr>
      <w:rFonts w:ascii="Times New Roman" w:hAnsi="Times New Roman" w:eastAsia="Times New Roman" w:cs="Times New Roman"/>
      <w:b/>
      <w:sz w:val="24"/>
      <w:szCs w:val="20"/>
      <w:lang w:eastAsia="ar-SA"/>
    </w:rPr>
  </w:style>
  <w:style w:type="character" w:styleId="Titolo1Carattere" w:customStyle="1">
    <w:name w:val="Titolo 1 Carattere"/>
    <w:basedOn w:val="DefaultParagraphFont"/>
    <w:link w:val="Heading1"/>
    <w:uiPriority w:val="9"/>
    <w:qFormat/>
    <w:rsid w:val="009b46e9"/>
    <w:rPr>
      <w:rFonts w:ascii="Cambria" w:hAnsi="Cambria" w:eastAsia="" w:cs="" w:asciiTheme="majorHAnsi" w:cstheme="majorBidi" w:eastAsiaTheme="majorEastAsia" w:hAnsiTheme="majorHAnsi"/>
      <w:b/>
      <w:bCs/>
      <w:color w:val="365F91" w:themeColor="accent1" w:themeShade="bf"/>
      <w:sz w:val="28"/>
      <w:szCs w:val="28"/>
    </w:rPr>
  </w:style>
  <w:style w:type="character" w:styleId="F" w:customStyle="1">
    <w:name w:val="f"/>
    <w:basedOn w:val="DefaultParagraphFont"/>
    <w:qFormat/>
    <w:rsid w:val="00b45915"/>
    <w:rPr/>
  </w:style>
  <w:style w:type="character" w:styleId="CorpodeltestoCarattere" w:customStyle="1">
    <w:name w:val="Corpo del testo Carattere"/>
    <w:basedOn w:val="DefaultParagraphFont"/>
    <w:link w:val="Corpodeltesto"/>
    <w:uiPriority w:val="99"/>
    <w:qFormat/>
    <w:rsid w:val="00582eaa"/>
    <w:rPr>
      <w:rFonts w:ascii="Calibri" w:hAnsi="Calibri" w:eastAsia="Calibri" w:cs="Times New Roman"/>
    </w:rPr>
  </w:style>
  <w:style w:type="character" w:styleId="Gmailtextexposedshow" w:customStyle="1">
    <w:name w:val="gmail-text_exposed_show"/>
    <w:basedOn w:val="DefaultParagraphFont"/>
    <w:qFormat/>
    <w:rsid w:val="00741c65"/>
    <w:rPr/>
  </w:style>
  <w:style w:type="character" w:styleId="ListLabel1" w:customStyle="1">
    <w:name w:val="ListLabel 1"/>
    <w:qFormat/>
    <w:rsid w:val="00406dbb"/>
    <w:rPr>
      <w:lang w:val="it-IT"/>
    </w:rPr>
  </w:style>
  <w:style w:type="character" w:styleId="Titolo2Carattere1" w:customStyle="1">
    <w:name w:val="Titolo 2 Carattere1"/>
    <w:basedOn w:val="DefaultParagraphFont"/>
    <w:link w:val="Titolo2"/>
    <w:semiHidden/>
    <w:qFormat/>
    <w:rsid w:val="00181923"/>
    <w:rPr>
      <w:rFonts w:ascii="Cambria" w:hAnsi="Cambria" w:eastAsia="" w:cs="" w:asciiTheme="majorHAnsi" w:cstheme="majorBidi" w:eastAsiaTheme="majorEastAsia" w:hAnsiTheme="majorHAnsi"/>
      <w:b/>
      <w:bCs/>
      <w:color w:val="4F81BD" w:themeColor="accent1"/>
      <w:sz w:val="26"/>
      <w:szCs w:val="26"/>
    </w:rPr>
  </w:style>
  <w:style w:type="character" w:styleId="Titolo3Carattere1" w:customStyle="1">
    <w:name w:val="Titolo 3 Carattere1"/>
    <w:basedOn w:val="DefaultParagraphFont"/>
    <w:link w:val="Titolo3"/>
    <w:semiHidden/>
    <w:qFormat/>
    <w:rsid w:val="00181923"/>
    <w:rPr>
      <w:rFonts w:ascii="Cambria" w:hAnsi="Cambria" w:eastAsia="" w:cs="" w:asciiTheme="majorHAnsi" w:cstheme="majorBidi" w:eastAsiaTheme="majorEastAsia" w:hAnsiTheme="majorHAnsi"/>
      <w:b/>
      <w:bCs/>
      <w:color w:val="4F81BD" w:themeColor="accent1"/>
    </w:rPr>
  </w:style>
  <w:style w:type="character" w:styleId="Titolo6Carattere" w:customStyle="1">
    <w:name w:val="Titolo 6 Carattere"/>
    <w:basedOn w:val="DefaultParagraphFont"/>
    <w:link w:val="Titolo6"/>
    <w:qFormat/>
    <w:rsid w:val="00181923"/>
    <w:rPr>
      <w:rFonts w:ascii="Tahoma" w:hAnsi="Tahoma" w:eastAsia="Times New Roman" w:cs="Times New Roman"/>
      <w:b/>
      <w:sz w:val="36"/>
      <w:szCs w:val="20"/>
      <w:lang w:eastAsia="ar-SA"/>
    </w:rPr>
  </w:style>
  <w:style w:type="character" w:styleId="Gmailm2092503140183524417gmailm3436346152906926610gmailappleconvertedspace" w:customStyle="1">
    <w:name w:val="gmail-m2092503140183524417gmail-m-3436346152906926610gmail-apple-converted-space"/>
    <w:basedOn w:val="DefaultParagraphFont"/>
    <w:qFormat/>
    <w:rsid w:val="00181923"/>
    <w:rPr/>
  </w:style>
  <w:style w:type="character" w:styleId="TitoloCarattere1" w:customStyle="1">
    <w:name w:val="Titolo Carattere1"/>
    <w:basedOn w:val="DefaultParagraphFont"/>
    <w:qFormat/>
    <w:rsid w:val="00613fab"/>
    <w:rPr>
      <w:rFonts w:ascii="Times New Roman" w:hAnsi="Times New Roman" w:eastAsia="Times New Roman" w:cs="Times New Roman"/>
      <w:b/>
      <w:sz w:val="24"/>
      <w:szCs w:val="20"/>
      <w:lang w:eastAsia="ar-SA"/>
    </w:rPr>
  </w:style>
  <w:style w:type="character" w:styleId="ListLabel2">
    <w:name w:val="ListLabel 2"/>
    <w:qFormat/>
    <w:rPr>
      <w:lang w:val="it-IT"/>
    </w:rPr>
  </w:style>
  <w:style w:type="character" w:styleId="ListLabel3">
    <w:name w:val="ListLabel 3"/>
    <w:qFormat/>
    <w:rPr>
      <w:rFonts w:eastAsia="Calibri" w:cs="Times New Roman"/>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OpenSymbol"/>
      <w:b/>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Enfasiforte">
    <w:name w:val="Enfasi forte"/>
    <w:qFormat/>
    <w:rPr>
      <w:b/>
      <w:bCs/>
    </w:rPr>
  </w:style>
  <w:style w:type="character" w:styleId="ListLabel43">
    <w:name w:val="ListLabel 43"/>
    <w:qFormat/>
    <w:rPr>
      <w:rFonts w:ascii="Arial" w:hAnsi="Arial"/>
      <w:sz w:val="24"/>
      <w:lang w:val="it-IT"/>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ascii="Arial" w:hAnsi="Arial"/>
      <w:sz w:val="24"/>
      <w:lang w:val="it-IT"/>
    </w:rPr>
  </w:style>
  <w:style w:type="character" w:styleId="CollegamentoInternetvisitato">
    <w:name w:val="Collegamento Internet visitato"/>
    <w:rPr>
      <w:color w:val="800000"/>
      <w:u w:val="single"/>
      <w:lang w:val="zxx" w:eastAsia="zxx" w:bidi="zxx"/>
    </w:rPr>
  </w:style>
  <w:style w:type="character" w:styleId="ListLabel1074">
    <w:name w:val="ListLabel 1074"/>
    <w:qFormat/>
    <w:rPr>
      <w:rFonts w:ascii="Candara" w:hAnsi="Candara"/>
      <w:b/>
      <w:sz w:val="28"/>
      <w:lang w:val="it-IT"/>
    </w:rPr>
  </w:style>
  <w:style w:type="character" w:styleId="ListLabel1075">
    <w:name w:val="ListLabel 1075"/>
    <w:qFormat/>
    <w:rPr>
      <w:b/>
      <w:sz w:val="28"/>
      <w:lang w:val="it-I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deltestoCarattere"/>
    <w:uiPriority w:val="99"/>
    <w:unhideWhenUsed/>
    <w:rsid w:val="00582eaa"/>
    <w:pPr>
      <w:spacing w:before="0" w:after="120"/>
    </w:pPr>
    <w:rPr/>
  </w:style>
  <w:style w:type="paragraph" w:styleId="Elenco">
    <w:name w:val="List"/>
    <w:basedOn w:val="Corpodeltesto"/>
    <w:rsid w:val="00406dbb"/>
    <w:pPr/>
    <w:rPr>
      <w:rFonts w:cs="Lucida Sans"/>
    </w:rPr>
  </w:style>
  <w:style w:type="paragraph" w:styleId="Didascalia" w:customStyle="1">
    <w:name w:val="Caption"/>
    <w:basedOn w:val="Normal"/>
    <w:qFormat/>
    <w:rsid w:val="00406dbb"/>
    <w:pPr>
      <w:suppressLineNumbers/>
      <w:spacing w:before="120" w:after="120"/>
    </w:pPr>
    <w:rPr>
      <w:rFonts w:cs="Lucida Sans"/>
      <w:i/>
      <w:iCs/>
      <w:sz w:val="24"/>
      <w:szCs w:val="24"/>
    </w:rPr>
  </w:style>
  <w:style w:type="paragraph" w:styleId="Indice" w:customStyle="1">
    <w:name w:val="Indice"/>
    <w:basedOn w:val="Normal"/>
    <w:qFormat/>
    <w:rsid w:val="00406dbb"/>
    <w:pPr>
      <w:suppressLineNumbers/>
    </w:pPr>
    <w:rPr>
      <w:rFonts w:cs="Lucida Sans"/>
    </w:rPr>
  </w:style>
  <w:style w:type="paragraph" w:styleId="Titoloprincipale">
    <w:name w:val="Title"/>
    <w:basedOn w:val="Normal"/>
    <w:link w:val="TitoloCarattere"/>
    <w:qFormat/>
    <w:rsid w:val="000940f3"/>
    <w:pPr>
      <w:spacing w:lineRule="auto" w:line="240" w:before="0" w:after="0"/>
      <w:jc w:val="center"/>
    </w:pPr>
    <w:rPr>
      <w:rFonts w:ascii="Times New Roman" w:hAnsi="Times New Roman" w:eastAsia="Times New Roman"/>
      <w:b/>
      <w:sz w:val="24"/>
      <w:szCs w:val="20"/>
      <w:lang w:eastAsia="ar-SA"/>
    </w:rPr>
  </w:style>
  <w:style w:type="paragraph" w:styleId="NoSpacing">
    <w:name w:val="No Spacing"/>
    <w:uiPriority w:val="1"/>
    <w:qFormat/>
    <w:rsid w:val="00b659c4"/>
    <w:pPr>
      <w:widowControl/>
      <w:bidi w:val="0"/>
      <w:jc w:val="left"/>
    </w:pPr>
    <w:rPr>
      <w:rFonts w:ascii="Candara" w:hAnsi="Candara" w:eastAsia="Calibri" w:cs="Times New Roman" w:eastAsiaTheme="minorHAnsi"/>
      <w:color w:val="00000A"/>
      <w:kern w:val="0"/>
      <w:sz w:val="24"/>
      <w:szCs w:val="24"/>
      <w:lang w:val="it-IT" w:eastAsia="en-US" w:bidi="ar-SA"/>
    </w:rPr>
  </w:style>
  <w:style w:type="paragraph" w:styleId="ListParagraph">
    <w:name w:val="List Paragraph"/>
    <w:basedOn w:val="Normal"/>
    <w:uiPriority w:val="34"/>
    <w:qFormat/>
    <w:rsid w:val="000940f3"/>
    <w:pPr>
      <w:spacing w:before="0" w:after="200"/>
      <w:ind w:left="720" w:hanging="0"/>
      <w:contextualSpacing/>
    </w:pPr>
    <w:rPr/>
  </w:style>
  <w:style w:type="paragraph" w:styleId="M5802561379962478471m4577881842389339181m9207004165764854704m7559753184555504160m5710744211108922051m3126232257397282725gmailm4010897573668405986msonospacing" w:customStyle="1">
    <w:name w:val="m_-5802561379962478471m_-4577881842389339181m_-9207004165764854704m_7559753184555504160m_-5710744211108922051m_-3126232257397282725gmail-m_4010897573668405986msonospacing"/>
    <w:basedOn w:val="Normal"/>
    <w:qFormat/>
    <w:rsid w:val="00582eaa"/>
    <w:pPr>
      <w:spacing w:lineRule="auto" w:line="240" w:beforeAutospacing="1" w:afterAutospacing="1"/>
    </w:pPr>
    <w:rPr>
      <w:rFonts w:ascii="Times New Roman" w:hAnsi="Times New Roman" w:eastAsia="Times New Roman"/>
      <w:sz w:val="24"/>
      <w:szCs w:val="24"/>
      <w:lang w:eastAsia="it-IT"/>
    </w:rPr>
  </w:style>
  <w:style w:type="paragraph" w:styleId="Risultato" w:customStyle="1">
    <w:name w:val="Risultato"/>
    <w:basedOn w:val="Corpodeltesto"/>
    <w:qFormat/>
    <w:rsid w:val="00582eaa"/>
    <w:pPr>
      <w:tabs>
        <w:tab w:val="left" w:pos="0" w:leader="none"/>
      </w:tabs>
      <w:suppressAutoHyphens w:val="true"/>
      <w:spacing w:lineRule="atLeast" w:line="240" w:before="0" w:after="60"/>
      <w:jc w:val="both"/>
    </w:pPr>
    <w:rPr>
      <w:rFonts w:ascii="Garamond" w:hAnsi="Garamond" w:eastAsia="Times New Roman" w:cs="Garamond"/>
      <w:szCs w:val="20"/>
      <w:lang w:eastAsia="ar-SA"/>
    </w:rPr>
  </w:style>
  <w:style w:type="paragraph" w:styleId="NormalWeb">
    <w:name w:val="Normal (Web)"/>
    <w:basedOn w:val="Normal"/>
    <w:uiPriority w:val="99"/>
    <w:unhideWhenUsed/>
    <w:qFormat/>
    <w:rsid w:val="00b6250a"/>
    <w:pPr>
      <w:spacing w:lineRule="auto" w:line="240" w:beforeAutospacing="1" w:afterAutospacing="1"/>
    </w:pPr>
    <w:rPr>
      <w:rFonts w:ascii="Times New Roman" w:hAnsi="Times New Roman" w:eastAsia="Times New Roman"/>
      <w:sz w:val="24"/>
      <w:szCs w:val="24"/>
      <w:lang w:eastAsia="it-IT"/>
    </w:rPr>
  </w:style>
  <w:style w:type="paragraph" w:styleId="Lineaorizzontale" w:customStyle="1">
    <w:name w:val="Linea orizzontale"/>
    <w:basedOn w:val="Normal"/>
    <w:qFormat/>
    <w:rsid w:val="009005d7"/>
    <w:pPr>
      <w:suppressLineNumbers/>
      <w:suppressAutoHyphens w:val="true"/>
      <w:spacing w:lineRule="auto" w:line="240" w:before="0" w:after="283"/>
    </w:pPr>
    <w:rPr>
      <w:rFonts w:ascii="Liberation Serif" w:hAnsi="Liberation Serif" w:eastAsia="SimSun" w:cs="Lucida Sans"/>
      <w:kern w:val="2"/>
      <w:sz w:val="12"/>
      <w:szCs w:val="12"/>
      <w:lang w:eastAsia="zh-CN" w:bidi="hi-IN"/>
    </w:rPr>
  </w:style>
  <w:style w:type="paragraph" w:styleId="Testocitato" w:customStyle="1">
    <w:name w:val="Testo citato"/>
    <w:basedOn w:val="Normal"/>
    <w:qFormat/>
    <w:rsid w:val="000a6469"/>
    <w:pPr>
      <w:suppressAutoHyphens w:val="true"/>
      <w:spacing w:lineRule="auto" w:line="240" w:before="0" w:after="283"/>
      <w:ind w:left="567" w:right="567" w:hanging="0"/>
    </w:pPr>
    <w:rPr>
      <w:rFonts w:ascii="Liberation Serif" w:hAnsi="Liberation Serif" w:eastAsia="SimSun" w:cs="Lucida Sans"/>
      <w:kern w:val="2"/>
      <w:sz w:val="24"/>
      <w:szCs w:val="24"/>
      <w:lang w:eastAsia="zh-CN" w:bidi="hi-IN"/>
    </w:rPr>
  </w:style>
  <w:style w:type="paragraph" w:styleId="Contenutotabella" w:customStyle="1">
    <w:name w:val="Contenuto tabella"/>
    <w:basedOn w:val="Normal"/>
    <w:qFormat/>
    <w:rsid w:val="00b618bb"/>
    <w:pPr>
      <w:suppressLineNumbers/>
      <w:suppressAutoHyphens w:val="true"/>
      <w:spacing w:lineRule="auto" w:line="240" w:before="0" w:after="0"/>
    </w:pPr>
    <w:rPr>
      <w:rFonts w:ascii="Liberation Serif" w:hAnsi="Liberation Serif" w:eastAsia="SimSun" w:cs="Lucida Sans"/>
      <w:kern w:val="2"/>
      <w:sz w:val="24"/>
      <w:szCs w:val="24"/>
      <w:lang w:eastAsia="zh-CN" w:bidi="hi-IN"/>
    </w:rPr>
  </w:style>
  <w:style w:type="paragraph" w:styleId="Nessunaspaziatura">
    <w:name w:val="Nessuna spaziatura"/>
    <w:qFormat/>
    <w:pPr>
      <w:widowControl/>
      <w:bidi w:val="0"/>
      <w:jc w:val="left"/>
    </w:pPr>
    <w:rPr>
      <w:rFonts w:ascii="Candara" w:hAnsi="Candara" w:eastAsia="Calibri" w:cs="Candara"/>
      <w:color w:val="00000A"/>
      <w:kern w:val="0"/>
      <w:sz w:val="24"/>
      <w:szCs w:val="24"/>
      <w:lang w:val="it-IT" w:eastAsia="zh-CN" w:bidi="ar-SA"/>
    </w:rPr>
  </w:style>
  <w:style w:type="paragraph" w:styleId="Testonormale">
    <w:name w:val="Testo normale"/>
    <w:basedOn w:val="Normal"/>
    <w:qFormat/>
    <w:pPr>
      <w:suppressAutoHyphens w:val="false"/>
    </w:pPr>
    <w:rPr>
      <w:rFonts w:ascii="Courier New" w:hAnsi="Courier New" w:cs="Courier New"/>
      <w:color w:val="000000"/>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ostremuseipertutti@gmail.com" TargetMode="External"/><Relationship Id="rId3" Type="http://schemas.openxmlformats.org/officeDocument/2006/relationships/hyperlink" Target="mailto:mostremuseipertutti@gmail.com" TargetMode="External"/><Relationship Id="rId4" Type="http://schemas.openxmlformats.org/officeDocument/2006/relationships/hyperlink" Target="https://www.franceculture.fr/peinture/le-mystere-de-la-joconde-nue" TargetMode="External"/><Relationship Id="rId5" Type="http://schemas.openxmlformats.org/officeDocument/2006/relationships/hyperlink" Target="mailto:mostremuseipertutti@gmail.com" TargetMode="External"/><Relationship Id="rId6" Type="http://schemas.openxmlformats.org/officeDocument/2006/relationships/hyperlink" Target="https://www.facebook.com/photo/?fbid=4369932743028753&amp;set=gm.4048634558567219" TargetMode="External"/><Relationship Id="rId7" Type="http://schemas.openxmlformats.org/officeDocument/2006/relationships/hyperlink" Target="https://www.facebook.com/photo/?fbid=4450989531589740&amp;set=gm.4128568383907169" TargetMode="External"/><Relationship Id="rId8" Type="http://schemas.openxmlformats.org/officeDocument/2006/relationships/hyperlink" Target="mailto:mostremuseipertutti@gmail.com" TargetMode="External"/><Relationship Id="rId9" Type="http://schemas.openxmlformats.org/officeDocument/2006/relationships/hyperlink" Target="http://www.tesorivicini.it/itinerari-mostre-da-ascoltare/" TargetMode="External"/><Relationship Id="rId10" Type="http://schemas.openxmlformats.org/officeDocument/2006/relationships/hyperlink" Target="http://www.scienzagiovanissimi.it/musei" TargetMode="External"/><Relationship Id="rId11" Type="http://schemas.openxmlformats.org/officeDocument/2006/relationships/hyperlink" Target="http://www.parchibresciani.it/musei" TargetMode="Externa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2232</TotalTime>
  <Application>LibreOffice/5.4.2.2$Windows_x86 LibreOffice_project/22b09f6418e8c2d508a9eaf86b2399209b0990f4</Application>
  <Pages>6</Pages>
  <Words>1261</Words>
  <Characters>7589</Characters>
  <CharactersWithSpaces>8802</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2019-08-30T18:09:00Z</dcterms:created>
  <dc:creator>vr-1</dc:creator>
  <dc:description/>
  <dc:language>it-IT</dc:language>
  <cp:lastModifiedBy/>
  <dcterms:modified xsi:type="dcterms:W3CDTF">2022-04-04T20:46:06Z</dcterms:modified>
  <cp:revision>87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