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/>
      </w:pPr>
      <w:r>
        <w:rPr>
          <w:rStyle w:val="Enfasi"/>
          <w:rFonts w:cs="Candara" w:ascii="Candara" w:hAnsi="Candara"/>
          <w:color w:val="1D1B11"/>
          <w:sz w:val="28"/>
          <w:szCs w:val="28"/>
        </w:rPr>
        <w:t>Si ringrazia per la diffusione</w:t>
      </w:r>
    </w:p>
    <w:p>
      <w:pPr>
        <w:pStyle w:val="Titolo2"/>
        <w:numPr>
          <w:ilvl w:val="1"/>
          <w:numId w:val="3"/>
        </w:numPr>
        <w:rPr/>
      </w:pPr>
      <w:r>
        <w:rPr>
          <w:rStyle w:val="Enfasi"/>
          <w:rFonts w:cs="Candara" w:ascii="Candara" w:hAnsi="Candara"/>
          <w:b/>
          <w:color w:val="1D1B11"/>
          <w:sz w:val="72"/>
          <w:szCs w:val="72"/>
        </w:rPr>
        <w:t>LE STANZE DELLE MERAVIGLIE</w:t>
      </w:r>
    </w:p>
    <w:p>
      <w:pPr>
        <w:pStyle w:val="Titolo2"/>
        <w:numPr>
          <w:ilvl w:val="1"/>
          <w:numId w:val="3"/>
        </w:numPr>
        <w:rPr/>
      </w:pPr>
      <w:r>
        <w:rPr>
          <w:rStyle w:val="Enfasi"/>
          <w:rFonts w:cs="Candara" w:ascii="Candara" w:hAnsi="Candara"/>
          <w:b/>
          <w:color w:val="1D1B11"/>
          <w:sz w:val="48"/>
          <w:szCs w:val="48"/>
        </w:rPr>
        <w:t>Mostre e musei per tutti n. 71 – Settembre 2021</w:t>
      </w:r>
    </w:p>
    <w:p>
      <w:pPr>
        <w:pStyle w:val="Titolo2"/>
        <w:numPr>
          <w:ilvl w:val="1"/>
          <w:numId w:val="3"/>
        </w:numPr>
        <w:rPr/>
      </w:pPr>
      <w:r>
        <w:rPr>
          <w:rFonts w:cs="Candara" w:ascii="Candara" w:hAnsi="Candara"/>
          <w:color w:val="1D1B11"/>
          <w:sz w:val="28"/>
          <w:szCs w:val="28"/>
        </w:rPr>
        <w:t>Per ricevere questo programma scrive</w:t>
      </w:r>
      <w:r>
        <w:rPr>
          <w:rFonts w:cs="Candara" w:ascii="Candara" w:hAnsi="Candara"/>
          <w:color w:val="1D1B11"/>
          <w:sz w:val="28"/>
          <w:szCs w:val="28"/>
        </w:rPr>
        <w:t>r</w:t>
      </w:r>
      <w:r>
        <w:rPr>
          <w:rFonts w:cs="Candara" w:ascii="Candara" w:hAnsi="Candara"/>
          <w:color w:val="1D1B11"/>
          <w:sz w:val="28"/>
          <w:szCs w:val="28"/>
        </w:rPr>
        <w:t xml:space="preserve">e al </w:t>
      </w:r>
    </w:p>
    <w:p>
      <w:pPr>
        <w:pStyle w:val="Titolo2"/>
        <w:numPr>
          <w:ilvl w:val="1"/>
          <w:numId w:val="3"/>
        </w:numPr>
        <w:rPr/>
      </w:pPr>
      <w:r>
        <w:rPr>
          <w:rFonts w:cs="Candara" w:ascii="Candara" w:hAnsi="Candara"/>
          <w:color w:val="1D1B11"/>
          <w:sz w:val="28"/>
          <w:szCs w:val="28"/>
        </w:rPr>
        <w:t>Centro Studi e Ricerche Serafino Zani</w:t>
      </w:r>
    </w:p>
    <w:p>
      <w:pPr>
        <w:pStyle w:val="Titolo2"/>
        <w:numPr>
          <w:ilvl w:val="1"/>
          <w:numId w:val="3"/>
        </w:numPr>
        <w:rPr/>
      </w:pPr>
      <w:r>
        <w:rPr>
          <w:rFonts w:cs="Candara" w:ascii="Candara" w:hAnsi="Candara"/>
          <w:color w:val="1D1B11"/>
          <w:sz w:val="28"/>
          <w:szCs w:val="28"/>
        </w:rPr>
        <w:t>www.zanihome.it</w:t>
      </w:r>
    </w:p>
    <w:p>
      <w:pPr>
        <w:pStyle w:val="Normal"/>
        <w:numPr>
          <w:ilvl w:val="0"/>
          <w:numId w:val="3"/>
        </w:numPr>
        <w:jc w:val="center"/>
        <w:rPr/>
      </w:pPr>
      <w:hyperlink r:id="rId2">
        <w:r>
          <w:rPr>
            <w:rStyle w:val="CollegamentoInternet"/>
            <w:rFonts w:ascii="Candara" w:hAnsi="Candara"/>
            <w:color w:val="000000"/>
            <w:sz w:val="28"/>
            <w:szCs w:val="28"/>
          </w:rPr>
          <w:t>mostremuseipertutti@gmail.com</w:t>
        </w:r>
      </w:hyperlink>
    </w:p>
    <w:p>
      <w:pPr>
        <w:pStyle w:val="Titolo2"/>
        <w:numPr>
          <w:ilvl w:val="1"/>
          <w:numId w:val="2"/>
        </w:numPr>
        <w:rPr>
          <w:rStyle w:val="CollegamentoInternet"/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</w:r>
    </w:p>
    <w:p>
      <w:pPr>
        <w:pStyle w:val="Corpodeltesto"/>
        <w:tabs>
          <w:tab w:val="left" w:pos="818" w:leader="none"/>
        </w:tabs>
        <w:rPr/>
      </w:pPr>
      <w:r>
        <w:rPr>
          <w:rFonts w:cs="Arial" w:ascii="Candara" w:hAnsi="Candara"/>
          <w:b w:val="false"/>
          <w:bCs w:val="false"/>
          <w:color w:val="000000"/>
          <w:sz w:val="32"/>
          <w:szCs w:val="32"/>
        </w:rPr>
        <w:t>“</w:t>
      </w:r>
      <w:r>
        <w:rPr>
          <w:rFonts w:cs="Arial" w:ascii="Candara" w:hAnsi="Candara"/>
          <w:b w:val="false"/>
          <w:bCs w:val="false"/>
          <w:color w:val="000000"/>
          <w:sz w:val="32"/>
          <w:szCs w:val="32"/>
        </w:rPr>
        <w:t xml:space="preserve">Mostre e Musei per tutti” </w:t>
      </w:r>
      <w:r>
        <w:rPr>
          <w:rFonts w:cs="Arial" w:ascii="Candara" w:hAnsi="Candara"/>
          <w:b w:val="false"/>
          <w:bCs w:val="false"/>
          <w:color w:val="000000"/>
          <w:sz w:val="32"/>
          <w:szCs w:val="32"/>
        </w:rPr>
        <w:t>lancia un</w:t>
      </w:r>
      <w:r>
        <w:rPr>
          <w:rFonts w:cs="Arial" w:ascii="Candara" w:hAnsi="Candara"/>
          <w:b w:val="false"/>
          <w:bCs w:val="false"/>
          <w:color w:val="000000"/>
          <w:sz w:val="32"/>
          <w:szCs w:val="32"/>
        </w:rPr>
        <w:t xml:space="preserve">a serie di </w:t>
      </w:r>
      <w:r>
        <w:rPr>
          <w:rFonts w:ascii="Candara" w:hAnsi="Candara"/>
          <w:color w:val="000000"/>
          <w:sz w:val="32"/>
          <w:szCs w:val="32"/>
        </w:rPr>
        <w:t>originali iniziative che hanno lo scopo di promuovere la conoscenza delle opere d’arte dei musei e di stimolare l’interesse per il patrimonio storico-artistico. Queste proposte nascono in vista dell’importante appuntamento che tra un paio d’anni coinvolgerà le città di Brescia e Bergamo, nominate “Capitali della cultura 2023”.</w:t>
      </w:r>
    </w:p>
    <w:p>
      <w:pPr>
        <w:pStyle w:val="Corpodeltesto"/>
        <w:spacing w:lineRule="auto" w:line="276" w:before="0" w:after="198"/>
        <w:rPr>
          <w:rFonts w:ascii="Candara" w:hAnsi="Candara"/>
          <w:sz w:val="32"/>
          <w:szCs w:val="32"/>
        </w:rPr>
      </w:pPr>
      <w:r>
        <w:rPr>
          <w:rFonts w:ascii="Candara" w:hAnsi="Candara"/>
          <w:b/>
          <w:color w:val="000000"/>
          <w:sz w:val="32"/>
          <w:szCs w:val="32"/>
        </w:rPr>
        <w:t>Astronomia dipinta</w:t>
      </w:r>
    </w:p>
    <w:p>
      <w:pPr>
        <w:pStyle w:val="Corpodeltesto"/>
        <w:spacing w:lineRule="auto" w:line="276" w:before="0" w:after="198"/>
        <w:rPr/>
      </w:pPr>
      <w:r>
        <w:rPr>
          <w:rFonts w:ascii="Candara" w:hAnsi="Candara"/>
          <w:color w:val="000000"/>
          <w:sz w:val="32"/>
          <w:szCs w:val="32"/>
        </w:rPr>
        <w:t xml:space="preserve">L’”Astronomia dipinta” suggerisce un inedito percorso tra le stanze di qualunque museo d’arte. Le opere esposte offrono lo spunto per </w:t>
      </w:r>
      <w:r>
        <w:rPr>
          <w:rFonts w:ascii="Candara" w:hAnsi="Candara"/>
          <w:color w:val="000000"/>
          <w:sz w:val="32"/>
          <w:szCs w:val="32"/>
        </w:rPr>
        <w:t>originali</w:t>
      </w:r>
      <w:r>
        <w:rPr>
          <w:rFonts w:ascii="Candara" w:hAnsi="Candara"/>
          <w:color w:val="000000"/>
          <w:sz w:val="32"/>
          <w:szCs w:val="32"/>
        </w:rPr>
        <w:t xml:space="preserve"> collegamenti con la scienza del cielo. Questa attività può coinvolgere gli studenti che partecipano ai programmi di alternanza scuola-lavoro dei musei. Su richiesta viene inviata una registrazione </w:t>
      </w:r>
      <w:r>
        <w:rPr>
          <w:rFonts w:ascii="Candara" w:hAnsi="Candara"/>
          <w:color w:val="000000"/>
          <w:sz w:val="32"/>
          <w:szCs w:val="32"/>
        </w:rPr>
        <w:t xml:space="preserve">audio che descrive uno dei tanti </w:t>
      </w:r>
      <w:r>
        <w:rPr>
          <w:rFonts w:ascii="Candara" w:hAnsi="Candara"/>
          <w:color w:val="000000"/>
          <w:sz w:val="32"/>
          <w:szCs w:val="32"/>
        </w:rPr>
        <w:t xml:space="preserve">possibili abbinamenti tra arte e astronomia. </w:t>
      </w:r>
      <w:r>
        <w:rPr>
          <w:rFonts w:ascii="Candara" w:hAnsi="Candara"/>
          <w:color w:val="000000"/>
          <w:sz w:val="32"/>
          <w:szCs w:val="32"/>
        </w:rPr>
        <w:t>Anche i</w:t>
      </w:r>
      <w:r>
        <w:rPr>
          <w:rFonts w:ascii="Candara" w:hAnsi="Candara"/>
          <w:color w:val="000000"/>
          <w:sz w:val="32"/>
          <w:szCs w:val="32"/>
        </w:rPr>
        <w:t>l progetto “</w:t>
      </w:r>
      <w:r>
        <w:rPr>
          <w:rFonts w:ascii="Candara" w:hAnsi="Candara"/>
          <w:b w:val="false"/>
          <w:bCs w:val="false"/>
          <w:color w:val="000000"/>
          <w:sz w:val="32"/>
          <w:szCs w:val="32"/>
          <w:lang w:val="it-IT"/>
        </w:rPr>
        <w:t>Tutte le lune dei musei” si collega alla seguente iniziativa.</w:t>
      </w:r>
    </w:p>
    <w:p>
      <w:pPr>
        <w:pStyle w:val="Corpodeltesto"/>
        <w:spacing w:lineRule="auto" w:line="276" w:before="0" w:after="198"/>
        <w:rPr/>
      </w:pPr>
      <w:hyperlink r:id="rId3">
        <w:r>
          <w:rPr>
            <w:rStyle w:val="CollegamentoInternet"/>
            <w:rFonts w:ascii="Candara" w:hAnsi="Candara"/>
            <w:b w:val="false"/>
            <w:bCs w:val="false"/>
            <w:color w:val="000000"/>
            <w:sz w:val="32"/>
            <w:szCs w:val="32"/>
            <w:lang w:val="it-IT"/>
          </w:rPr>
          <w:t>https://www.facebook.com/photo/?fbid=4369932743028753&amp;set=gm.4048634558567219</w:t>
        </w:r>
      </w:hyperlink>
    </w:p>
    <w:p>
      <w:pPr>
        <w:pStyle w:val="Corpodeltesto"/>
        <w:spacing w:lineRule="auto" w:line="276" w:before="0" w:after="198"/>
        <w:rPr>
          <w:rFonts w:ascii="Candara" w:hAnsi="Candara"/>
          <w:sz w:val="32"/>
          <w:szCs w:val="32"/>
        </w:rPr>
      </w:pPr>
      <w:r>
        <w:rPr>
          <w:rFonts w:ascii="Candara" w:hAnsi="Candara"/>
          <w:b/>
          <w:color w:val="000000"/>
          <w:sz w:val="32"/>
          <w:szCs w:val="32"/>
        </w:rPr>
        <w:t>Le voci dell’arte</w:t>
      </w:r>
    </w:p>
    <w:p>
      <w:pPr>
        <w:pStyle w:val="Corpodeltesto"/>
        <w:spacing w:lineRule="auto" w:line="276" w:before="0" w:after="198"/>
        <w:rPr/>
      </w:pPr>
      <w:r>
        <w:rPr>
          <w:rFonts w:ascii="Candara" w:hAnsi="Candara"/>
          <w:color w:val="000000"/>
          <w:sz w:val="32"/>
          <w:szCs w:val="32"/>
        </w:rPr>
        <w:t>Gli operatori che lavorano nei musei come si sono avvicinati all’arte? E’ stato l’incontro con una persona? Con un’opera in particolare? Con un libro o altro? Collaborate all’iniziativa “Le voci dell’arte” che raccoglie e pubblica queste testimonianze per promuovere l’interesse nei confronti del patrimonio storico-artistico. Per informazioni: mostremuseipertutti@gmail.com</w:t>
      </w:r>
    </w:p>
    <w:p>
      <w:pPr>
        <w:pStyle w:val="Corpodeltesto"/>
        <w:spacing w:lineRule="auto" w:line="276" w:before="0" w:after="198"/>
        <w:rPr/>
      </w:pPr>
      <w:hyperlink r:id="rId4">
        <w:r>
          <w:rPr>
            <w:rStyle w:val="CollegamentoInternet"/>
            <w:rFonts w:ascii="Candara" w:hAnsi="Candara"/>
            <w:color w:val="000000"/>
            <w:sz w:val="32"/>
            <w:szCs w:val="32"/>
            <w:u w:val="single"/>
          </w:rPr>
          <w:t>https://www.facebook.com/photo/?fbid=4450989531589740&amp;set=gm.4128568383907169</w:t>
        </w:r>
      </w:hyperlink>
    </w:p>
    <w:p>
      <w:pPr>
        <w:pStyle w:val="Corpodeltesto"/>
        <w:spacing w:lineRule="auto" w:line="276" w:before="0" w:after="198"/>
        <w:rPr/>
      </w:pPr>
      <w:r>
        <w:rPr>
          <w:rFonts w:ascii="Candara" w:hAnsi="Candara"/>
          <w:b/>
          <w:color w:val="000000"/>
          <w:sz w:val="32"/>
          <w:szCs w:val="32"/>
        </w:rPr>
        <w:t>Disegnare la natura</w:t>
      </w:r>
    </w:p>
    <w:p>
      <w:pPr>
        <w:pStyle w:val="Corpodeltesto"/>
        <w:spacing w:lineRule="auto" w:line="276" w:before="0" w:after="198"/>
        <w:rPr/>
      </w:pPr>
      <w:r>
        <w:rPr>
          <w:rFonts w:ascii="Candara" w:hAnsi="Candara"/>
          <w:color w:val="000000"/>
          <w:sz w:val="32"/>
          <w:szCs w:val="32"/>
        </w:rPr>
        <w:t>Il concorso “Disegnare  la natura” è dedicato alle opere grafiche di interesse naturalistico. E’ aperto a tutti, professionisti e non.</w:t>
      </w:r>
    </w:p>
    <w:p>
      <w:pPr>
        <w:pStyle w:val="Corpodeltesto"/>
        <w:spacing w:lineRule="auto" w:line="240" w:before="0" w:after="0"/>
        <w:jc w:val="both"/>
        <w:rPr>
          <w:rFonts w:ascii="Candara" w:hAnsi="Candara"/>
          <w:b w:val="false"/>
          <w:b w:val="false"/>
          <w:bCs w:val="false"/>
          <w:sz w:val="32"/>
          <w:szCs w:val="32"/>
        </w:rPr>
      </w:pPr>
      <w:r>
        <w:rPr>
          <w:rFonts w:ascii="Candara" w:hAnsi="Candara"/>
          <w:b w:val="false"/>
          <w:bCs w:val="false"/>
          <w:color w:val="000000"/>
          <w:sz w:val="32"/>
          <w:szCs w:val="32"/>
        </w:rPr>
        <w:t>https://www.facebook.com/photo/?fbid=4453971534624873&amp;set=gm.1644047209119366</w:t>
      </w:r>
    </w:p>
    <w:p>
      <w:pPr>
        <w:pStyle w:val="Corpodeltesto"/>
        <w:spacing w:lineRule="auto" w:line="240" w:before="0" w:after="0"/>
        <w:jc w:val="both"/>
        <w:rPr>
          <w:rFonts w:ascii="Candara" w:hAnsi="Candara"/>
          <w:b w:val="false"/>
          <w:b w:val="false"/>
          <w:bCs w:val="false"/>
          <w:sz w:val="32"/>
          <w:szCs w:val="32"/>
        </w:rPr>
      </w:pPr>
      <w:r>
        <w:rPr>
          <w:rFonts w:ascii="Candara" w:hAnsi="Candara"/>
          <w:b w:val="false"/>
          <w:bCs w:val="false"/>
          <w:sz w:val="32"/>
          <w:szCs w:val="32"/>
        </w:rPr>
      </w:r>
    </w:p>
    <w:p>
      <w:pPr>
        <w:pStyle w:val="Corpodeltesto"/>
        <w:spacing w:lineRule="auto" w:line="276" w:before="0" w:after="198"/>
        <w:rPr>
          <w:rFonts w:ascii="Candara" w:hAnsi="Candara"/>
          <w:sz w:val="32"/>
          <w:szCs w:val="32"/>
        </w:rPr>
      </w:pPr>
      <w:r>
        <w:rPr>
          <w:rFonts w:ascii="Candara" w:hAnsi="Candara"/>
          <w:b/>
          <w:color w:val="000000"/>
          <w:sz w:val="32"/>
          <w:szCs w:val="32"/>
        </w:rPr>
        <w:t>Tesori in viaggio</w:t>
      </w:r>
    </w:p>
    <w:p>
      <w:pPr>
        <w:pStyle w:val="Corpodeltesto"/>
        <w:spacing w:lineRule="auto" w:line="276" w:before="0" w:after="198"/>
        <w:rPr/>
      </w:pPr>
      <w:r>
        <w:rPr>
          <w:rFonts w:ascii="Candara" w:hAnsi="Candara"/>
          <w:color w:val="000000"/>
          <w:sz w:val="32"/>
          <w:szCs w:val="32"/>
        </w:rPr>
        <w:t>Le informazioni riguardanti i prestiti di  opere d’arte vengono segnalat</w:t>
      </w:r>
      <w:r>
        <w:rPr>
          <w:rFonts w:ascii="Candara" w:hAnsi="Candara"/>
          <w:color w:val="000000"/>
          <w:sz w:val="32"/>
          <w:szCs w:val="32"/>
        </w:rPr>
        <w:t>e</w:t>
      </w:r>
      <w:r>
        <w:rPr>
          <w:rFonts w:ascii="Candara" w:hAnsi="Candara"/>
          <w:color w:val="000000"/>
          <w:sz w:val="32"/>
          <w:szCs w:val="32"/>
        </w:rPr>
        <w:t xml:space="preserve"> </w:t>
      </w:r>
      <w:r>
        <w:rPr>
          <w:rFonts w:ascii="Candara" w:hAnsi="Candara"/>
          <w:color w:val="00000A"/>
          <w:sz w:val="32"/>
          <w:szCs w:val="32"/>
        </w:rPr>
        <w:t>nell’ambito</w:t>
      </w:r>
      <w:r>
        <w:rPr>
          <w:rFonts w:ascii="Candara" w:hAnsi="Candara"/>
          <w:color w:val="000000"/>
          <w:sz w:val="32"/>
          <w:szCs w:val="32"/>
        </w:rPr>
        <w:t xml:space="preserve"> del progetto “La stanza dei tesori in viaggio”.</w:t>
      </w:r>
    </w:p>
    <w:p>
      <w:pPr>
        <w:pStyle w:val="Corpodeltesto"/>
        <w:spacing w:lineRule="auto" w:line="276" w:before="0" w:after="0"/>
        <w:jc w:val="left"/>
        <w:rPr>
          <w:rFonts w:ascii="Candara" w:hAnsi="Candara"/>
          <w:b w:val="false"/>
          <w:b w:val="false"/>
          <w:bCs w:val="false"/>
          <w:sz w:val="32"/>
          <w:szCs w:val="32"/>
        </w:rPr>
      </w:pPr>
      <w:r>
        <w:rPr>
          <w:rFonts w:ascii="Candara" w:hAnsi="Candara"/>
          <w:b w:val="false"/>
          <w:bCs w:val="false"/>
          <w:color w:val="000000"/>
          <w:sz w:val="32"/>
          <w:szCs w:val="32"/>
          <w:lang w:val="it-IT"/>
        </w:rPr>
        <w:t>https://www.facebook.com/photo/?fbid=4372148552807172&amp;set=gm.1624034427787311</w:t>
      </w:r>
    </w:p>
    <w:p>
      <w:pPr>
        <w:pStyle w:val="Corpodeltesto"/>
        <w:spacing w:lineRule="auto" w:line="276" w:before="0" w:after="0"/>
        <w:jc w:val="left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</w:r>
    </w:p>
    <w:p>
      <w:pPr>
        <w:pStyle w:val="Corpodeltesto"/>
        <w:jc w:val="center"/>
        <w:rPr/>
      </w:pPr>
      <w:r>
        <w:rPr>
          <w:rFonts w:ascii="Candara" w:hAnsi="Candara"/>
          <w:color w:val="000000"/>
          <w:sz w:val="28"/>
          <w:szCs w:val="28"/>
        </w:rPr>
        <w:t>Per ricevere ulteriori dettagli su queste iniziative scrive</w:t>
      </w:r>
      <w:r>
        <w:rPr>
          <w:rFonts w:ascii="Candara" w:hAnsi="Candara"/>
          <w:color w:val="000000"/>
          <w:sz w:val="28"/>
          <w:szCs w:val="28"/>
        </w:rPr>
        <w:t>r</w:t>
      </w:r>
      <w:r>
        <w:rPr>
          <w:rFonts w:ascii="Candara" w:hAnsi="Candara"/>
          <w:color w:val="000000"/>
          <w:sz w:val="28"/>
          <w:szCs w:val="28"/>
        </w:rPr>
        <w:t xml:space="preserve">e a </w:t>
      </w:r>
      <w:hyperlink r:id="rId5">
        <w:r>
          <w:rPr>
            <w:rStyle w:val="CollegamentoInternet"/>
            <w:rFonts w:ascii="Candara" w:hAnsi="Candara"/>
            <w:color w:val="000000"/>
            <w:sz w:val="28"/>
            <w:szCs w:val="28"/>
          </w:rPr>
          <w:t>mostremuseipertutti@gmail.com</w:t>
        </w:r>
      </w:hyperlink>
    </w:p>
    <w:p>
      <w:pPr>
        <w:pStyle w:val="Corpodeltesto"/>
        <w:jc w:val="center"/>
        <w:rPr>
          <w:rFonts w:ascii="Candara" w:hAnsi="Candara"/>
          <w:color w:val="000000"/>
          <w:sz w:val="28"/>
          <w:szCs w:val="28"/>
        </w:rPr>
      </w:pPr>
      <w:r>
        <w:rPr>
          <w:rFonts w:ascii="Candara" w:hAnsi="Candara"/>
          <w:color w:val="000000"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Candara" w:hAnsi="Candara"/>
          <w:b/>
          <w:bCs/>
          <w:color w:val="000000"/>
          <w:sz w:val="32"/>
          <w:szCs w:val="32"/>
        </w:rPr>
        <w:t>LO SCAFFALE DELL’ARTE</w:t>
      </w:r>
    </w:p>
    <w:p>
      <w:pPr>
        <w:pStyle w:val="Normal"/>
        <w:jc w:val="both"/>
        <w:rPr/>
      </w:pPr>
      <w:r>
        <w:rPr>
          <w:rFonts w:ascii="Candara" w:hAnsi="Candara"/>
          <w:i w:val="false"/>
          <w:iCs w:val="false"/>
          <w:color w:val="000000"/>
          <w:sz w:val="28"/>
          <w:szCs w:val="28"/>
        </w:rPr>
        <w:t>L’arte si può toccare con mano, nel vero senso della parola. Sfogliando le pagine dei rispettivi scaffali, presenti in ogni biblioteca, si entra idealmente nelle stanze di mostre e musei. Se ogni biblioteca, annualmente, acquistasse almeno un catalogo sulle mostre d’arte, gli utenti, grazie al prestito interbibliotecario,  avrebbero a loro disposizione una documentazione più completa su</w:t>
      </w:r>
      <w:r>
        <w:rPr>
          <w:rFonts w:ascii="Candara" w:hAnsi="Candara"/>
          <w:i w:val="false"/>
          <w:iCs w:val="false"/>
          <w:color w:val="000000"/>
          <w:sz w:val="28"/>
          <w:szCs w:val="28"/>
        </w:rPr>
        <w:t>lle attività espositive</w:t>
      </w:r>
      <w:r>
        <w:rPr>
          <w:rFonts w:ascii="Candara" w:hAnsi="Candara"/>
          <w:i w:val="false"/>
          <w:iCs w:val="false"/>
          <w:color w:val="000000"/>
          <w:sz w:val="28"/>
          <w:szCs w:val="28"/>
        </w:rPr>
        <w:t xml:space="preserve">. E’ l’invito che rivolgiamo alle biblioteche civiche e agli utenti delle stesse. </w:t>
      </w:r>
      <w:r>
        <w:rPr>
          <w:rFonts w:ascii="Candara" w:hAnsi="Candara"/>
          <w:i w:val="false"/>
          <w:iCs w:val="false"/>
          <w:color w:val="000000"/>
          <w:sz w:val="28"/>
          <w:szCs w:val="28"/>
        </w:rPr>
        <w:t>T</w:t>
      </w:r>
      <w:r>
        <w:rPr>
          <w:rFonts w:ascii="Candara" w:hAnsi="Candara"/>
          <w:i w:val="false"/>
          <w:iCs w:val="false"/>
          <w:color w:val="000000"/>
          <w:sz w:val="28"/>
          <w:szCs w:val="28"/>
        </w:rPr>
        <w:t xml:space="preserve">utti possono collaborare a questa proposta. Per raggiungere l’obiettivo del progetto  suggeriamo di ridurre o evitare gli acquisti di doppioni, cioè </w:t>
      </w:r>
      <w:r>
        <w:rPr>
          <w:rFonts w:ascii="Candara" w:hAnsi="Candara"/>
          <w:i w:val="false"/>
          <w:iCs w:val="false"/>
          <w:color w:val="000000"/>
          <w:sz w:val="28"/>
          <w:szCs w:val="28"/>
        </w:rPr>
        <w:t xml:space="preserve">di </w:t>
      </w:r>
      <w:r>
        <w:rPr>
          <w:rFonts w:ascii="Candara" w:hAnsi="Candara"/>
          <w:i w:val="false"/>
          <w:iCs w:val="false"/>
          <w:color w:val="000000"/>
          <w:sz w:val="28"/>
          <w:szCs w:val="28"/>
        </w:rPr>
        <w:t xml:space="preserve">più opere identiche, visto l’elevato costo di questi voluminosi libri.  </w:t>
      </w:r>
      <w:r>
        <w:rPr>
          <w:rFonts w:ascii="Candara" w:hAnsi="Candara"/>
          <w:i w:val="false"/>
          <w:iCs w:val="false"/>
          <w:color w:val="000000"/>
          <w:sz w:val="28"/>
          <w:szCs w:val="28"/>
        </w:rPr>
        <w:t>Ecco perché invitiamo l</w:t>
      </w:r>
      <w:r>
        <w:rPr>
          <w:rFonts w:ascii="Candara" w:hAnsi="Candara"/>
          <w:i w:val="false"/>
          <w:iCs w:val="false"/>
          <w:color w:val="000000"/>
          <w:sz w:val="28"/>
          <w:szCs w:val="28"/>
        </w:rPr>
        <w:t xml:space="preserve">e biblioteche </w:t>
      </w:r>
      <w:r>
        <w:rPr>
          <w:rFonts w:ascii="Candara" w:hAnsi="Candara"/>
          <w:i w:val="false"/>
          <w:iCs w:val="false"/>
          <w:color w:val="000000"/>
          <w:sz w:val="28"/>
          <w:szCs w:val="28"/>
        </w:rPr>
        <w:t xml:space="preserve">a condividere i loro eventuali acquisti di cataloghi di mostre d’arte. Utilizzeremo queste </w:t>
      </w:r>
      <w:r>
        <w:rPr>
          <w:rFonts w:ascii="Candara" w:hAnsi="Candara"/>
          <w:i w:val="false"/>
          <w:iCs w:val="false"/>
          <w:color w:val="000000"/>
          <w:sz w:val="28"/>
          <w:szCs w:val="28"/>
        </w:rPr>
        <w:t>inform</w:t>
      </w:r>
      <w:r>
        <w:rPr>
          <w:rFonts w:ascii="Candara" w:hAnsi="Candara"/>
          <w:i w:val="false"/>
          <w:iCs w:val="false"/>
          <w:color w:val="000000"/>
          <w:sz w:val="28"/>
          <w:szCs w:val="28"/>
        </w:rPr>
        <w:t xml:space="preserve">azioni </w:t>
      </w:r>
      <w:r>
        <w:rPr>
          <w:rFonts w:ascii="Candara" w:hAnsi="Candara"/>
          <w:i w:val="false"/>
          <w:iCs w:val="false"/>
          <w:color w:val="000000"/>
          <w:sz w:val="28"/>
          <w:szCs w:val="28"/>
        </w:rPr>
        <w:t xml:space="preserve">per aggiornare l’elenco dei cataloghi recenti disponibili nella rete bresciana e cremonese e </w:t>
      </w:r>
      <w:r>
        <w:rPr>
          <w:rFonts w:ascii="Candara" w:hAnsi="Candara"/>
          <w:i w:val="false"/>
          <w:iCs w:val="false"/>
          <w:color w:val="000000"/>
          <w:sz w:val="28"/>
          <w:szCs w:val="28"/>
        </w:rPr>
        <w:t>facendole</w:t>
      </w:r>
      <w:r>
        <w:rPr>
          <w:rFonts w:ascii="Candara" w:hAnsi="Candara"/>
          <w:i w:val="false"/>
          <w:iCs w:val="false"/>
          <w:color w:val="000000"/>
          <w:sz w:val="28"/>
          <w:szCs w:val="28"/>
        </w:rPr>
        <w:t xml:space="preserve"> circolare tra le biblioteche che aderiranno al progetto “Lo scaffale dell’arte”. </w:t>
      </w:r>
      <w:r>
        <w:rPr>
          <w:rFonts w:ascii="Candara" w:hAnsi="Candara"/>
          <w:i w:val="false"/>
          <w:iCs w:val="false"/>
          <w:color w:val="000000"/>
          <w:sz w:val="28"/>
          <w:szCs w:val="28"/>
        </w:rPr>
        <w:t>Ri</w:t>
      </w:r>
      <w:r>
        <w:rPr>
          <w:rFonts w:ascii="Candara" w:hAnsi="Candara"/>
          <w:i w:val="false"/>
          <w:iCs w:val="false"/>
          <w:color w:val="000000"/>
          <w:sz w:val="28"/>
          <w:szCs w:val="28"/>
        </w:rPr>
        <w:t>ceveranno anche</w:t>
      </w:r>
      <w:r>
        <w:rPr>
          <w:rFonts w:ascii="Candara" w:hAnsi="Candara"/>
          <w:i w:val="false"/>
          <w:iCs w:val="false"/>
          <w:color w:val="000000"/>
          <w:sz w:val="28"/>
          <w:szCs w:val="28"/>
        </w:rPr>
        <w:t xml:space="preserve"> questa newsletter (disponibile a pagina </w:t>
      </w:r>
      <w:hyperlink r:id="rId6">
        <w:r>
          <w:rPr>
            <w:rStyle w:val="CollegamentoInternet"/>
            <w:rFonts w:ascii="Candara" w:hAnsi="Candara"/>
            <w:i w:val="false"/>
            <w:iCs w:val="false"/>
            <w:color w:val="000000"/>
            <w:sz w:val="28"/>
            <w:szCs w:val="28"/>
          </w:rPr>
          <w:t>www.zanihome.it</w:t>
        </w:r>
      </w:hyperlink>
      <w:r>
        <w:rPr>
          <w:rFonts w:ascii="Candara" w:hAnsi="Candara"/>
          <w:i w:val="false"/>
          <w:iCs w:val="false"/>
          <w:color w:val="000000"/>
          <w:sz w:val="28"/>
          <w:szCs w:val="28"/>
        </w:rPr>
        <w:t xml:space="preserve"> e su diverse pagine web). Inviate le informazioni sui prossimi acquisti a: mostremuseipertutti@gmail.com</w:t>
      </w:r>
    </w:p>
    <w:p>
      <w:pPr>
        <w:pStyle w:val="Normal"/>
        <w:spacing w:lineRule="auto" w:line="360" w:before="0" w:after="0"/>
        <w:jc w:val="center"/>
        <w:rPr>
          <w:rFonts w:ascii="Candara" w:hAnsi="Candara" w:eastAsia="Times New Roman" w:cs="Arial"/>
          <w:b/>
          <w:b/>
          <w:bCs/>
          <w:i w:val="false"/>
          <w:i w:val="false"/>
          <w:iCs w:val="false"/>
          <w:color w:val="000000"/>
          <w:sz w:val="28"/>
          <w:szCs w:val="28"/>
          <w:highlight w:val="white"/>
          <w:lang w:eastAsia="it-IT"/>
        </w:rPr>
      </w:pPr>
      <w:r>
        <w:rPr>
          <w:rFonts w:eastAsia="Times New Roman" w:cs="Arial" w:ascii="Candara" w:hAnsi="Candara"/>
          <w:b/>
          <w:bCs/>
          <w:i w:val="false"/>
          <w:iCs w:val="false"/>
          <w:color w:val="000000"/>
          <w:sz w:val="28"/>
          <w:szCs w:val="28"/>
          <w:highlight w:val="white"/>
          <w:lang w:eastAsia="it-IT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cs="Candara" w:ascii="Candara" w:hAnsi="Candara"/>
          <w:b/>
          <w:bCs/>
          <w:color w:val="1D1B11"/>
          <w:sz w:val="32"/>
          <w:szCs w:val="32"/>
        </w:rPr>
        <w:t xml:space="preserve">UN GIRO TRA LE MOSTRE DEL MOMENTO </w:t>
      </w:r>
    </w:p>
    <w:p>
      <w:pPr>
        <w:pStyle w:val="NoSpacing"/>
        <w:jc w:val="both"/>
        <w:rPr/>
      </w:pPr>
      <w:bookmarkStart w:id="0" w:name="__DdeLink__5296_458158556"/>
      <w:bookmarkEnd w:id="0"/>
      <w:r>
        <w:rPr>
          <w:rFonts w:cs="Candara"/>
          <w:sz w:val="28"/>
          <w:szCs w:val="28"/>
        </w:rPr>
        <w:t xml:space="preserve">Fino al </w:t>
      </w:r>
      <w:r>
        <w:rPr>
          <w:rFonts w:cs="Candara"/>
          <w:b/>
          <w:bCs/>
          <w:sz w:val="28"/>
          <w:szCs w:val="28"/>
        </w:rPr>
        <w:t>12 settembre 2021, Divine e avanguardie. Dalle icone di Malevich e Goncharova, le donne nell’arte russa,</w:t>
      </w:r>
      <w:r>
        <w:rPr>
          <w:rFonts w:cs="Candara"/>
          <w:sz w:val="28"/>
          <w:szCs w:val="28"/>
        </w:rPr>
        <w:t xml:space="preserve"> Palazzo Reale,</w:t>
      </w:r>
      <w:r>
        <w:rPr>
          <w:rFonts w:cs="Candara"/>
          <w:b w:val="false"/>
          <w:bCs w:val="false"/>
          <w:color w:val="1D1B11"/>
          <w:sz w:val="28"/>
          <w:szCs w:val="28"/>
          <w:lang w:eastAsia="ar-SA"/>
        </w:rPr>
        <w:t xml:space="preserve"> Milano (*).</w:t>
      </w:r>
    </w:p>
    <w:p>
      <w:pPr>
        <w:pStyle w:val="Corpodeltesto"/>
        <w:jc w:val="both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aps w:val="false"/>
          <w:smallCaps w:val="false"/>
          <w:color w:val="1D1B11"/>
          <w:spacing w:val="0"/>
          <w:sz w:val="28"/>
          <w:szCs w:val="28"/>
          <w:u w:val="none"/>
          <w:lang w:eastAsia="ar-SA"/>
        </w:rPr>
        <w:t>Fino al</w:t>
      </w:r>
      <w:r>
        <w:rPr>
          <w:rStyle w:val="Enfasi"/>
          <w:rFonts w:cs="Candara" w:ascii="Candara" w:hAnsi="Candara"/>
          <w:b w:val="false"/>
          <w:bCs w:val="false"/>
          <w:i w:val="false"/>
          <w:caps w:val="false"/>
          <w:smallCaps w:val="false"/>
          <w:color w:val="202020"/>
          <w:spacing w:val="0"/>
          <w:sz w:val="28"/>
          <w:szCs w:val="28"/>
          <w:u w:val="none"/>
          <w:lang w:eastAsia="ar-SA"/>
        </w:rPr>
        <w:t xml:space="preserve"> </w:t>
      </w:r>
      <w:r>
        <w:rPr>
          <w:rStyle w:val="Enfasi"/>
          <w:rFonts w:cs="Candara" w:ascii="Candara" w:hAnsi="Candara"/>
          <w:b/>
          <w:bCs/>
          <w:i w:val="false"/>
          <w:caps w:val="false"/>
          <w:smallCaps w:val="false"/>
          <w:color w:val="202020"/>
          <w:spacing w:val="0"/>
          <w:sz w:val="28"/>
          <w:szCs w:val="28"/>
          <w:u w:val="none"/>
          <w:lang w:eastAsia="ar-SA"/>
        </w:rPr>
        <w:t>3 ottobre 2021</w:t>
      </w:r>
      <w:r>
        <w:rPr>
          <w:rStyle w:val="Enfasi"/>
          <w:rFonts w:cs="Candara" w:ascii="Candara" w:hAnsi="Candara"/>
          <w:b w:val="false"/>
          <w:bCs w:val="false"/>
          <w:i w:val="false"/>
          <w:caps w:val="false"/>
          <w:smallCaps w:val="false"/>
          <w:color w:val="1D1B11"/>
          <w:spacing w:val="0"/>
          <w:sz w:val="28"/>
          <w:szCs w:val="28"/>
          <w:u w:val="none"/>
          <w:lang w:eastAsia="ar-SA"/>
        </w:rPr>
        <w:t xml:space="preserve">, </w:t>
      </w:r>
      <w:r>
        <w:rPr>
          <w:rStyle w:val="Enfasi"/>
          <w:rFonts w:cs="Candara" w:ascii="Candara" w:hAnsi="Candara"/>
          <w:b/>
          <w:bCs/>
          <w:i w:val="false"/>
          <w:caps w:val="false"/>
          <w:smallCaps w:val="false"/>
          <w:color w:val="1D1B11"/>
          <w:spacing w:val="0"/>
          <w:sz w:val="28"/>
          <w:szCs w:val="28"/>
          <w:u w:val="none"/>
          <w:lang w:eastAsia="ar-SA"/>
        </w:rPr>
        <w:t>L’inferno di Michael Mazur</w:t>
      </w:r>
      <w:r>
        <w:rPr>
          <w:rStyle w:val="Enfasi"/>
          <w:rFonts w:cs="Candara" w:ascii="Candara" w:hAnsi="Candara"/>
          <w:b w:val="false"/>
          <w:bCs w:val="false"/>
          <w:i w:val="false"/>
          <w:caps w:val="false"/>
          <w:smallCaps w:val="false"/>
          <w:color w:val="1D1B11"/>
          <w:spacing w:val="0"/>
          <w:sz w:val="28"/>
          <w:szCs w:val="28"/>
          <w:u w:val="none"/>
          <w:lang w:eastAsia="ar-SA"/>
        </w:rPr>
        <w:t>, sala Boggian, in occasione del 700° anniversario della morte di Dante, Museo di Castelvecchio, Verona.</w:t>
      </w:r>
    </w:p>
    <w:p>
      <w:pPr>
        <w:pStyle w:val="Corpodeltesto"/>
        <w:jc w:val="both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aps w:val="false"/>
          <w:smallCaps w:val="false"/>
          <w:color w:val="1D1B11"/>
          <w:spacing w:val="0"/>
          <w:sz w:val="28"/>
          <w:szCs w:val="28"/>
          <w:u w:val="none"/>
          <w:lang w:eastAsia="ar-SA"/>
        </w:rPr>
        <w:t>Fino al</w:t>
      </w:r>
      <w:r>
        <w:rPr>
          <w:rStyle w:val="Enfasi"/>
          <w:rFonts w:cs="Candara" w:ascii="Candara" w:hAnsi="Candara"/>
          <w:b w:val="false"/>
          <w:bCs w:val="false"/>
          <w:i w:val="false"/>
          <w:caps w:val="false"/>
          <w:smallCaps w:val="false"/>
          <w:color w:val="202020"/>
          <w:spacing w:val="0"/>
          <w:sz w:val="28"/>
          <w:szCs w:val="28"/>
          <w:u w:val="none"/>
          <w:lang w:eastAsia="ar-SA"/>
        </w:rPr>
        <w:t xml:space="preserve"> </w:t>
      </w:r>
      <w:r>
        <w:rPr>
          <w:rStyle w:val="Enfasi"/>
          <w:rFonts w:cs="Candara" w:ascii="Candara" w:hAnsi="Candara"/>
          <w:b/>
          <w:bCs/>
          <w:i w:val="false"/>
          <w:caps w:val="false"/>
          <w:smallCaps w:val="false"/>
          <w:color w:val="202020"/>
          <w:spacing w:val="0"/>
          <w:sz w:val="28"/>
          <w:szCs w:val="28"/>
          <w:u w:val="none"/>
          <w:lang w:eastAsia="ar-SA"/>
        </w:rPr>
        <w:t>3 ottobre 2021</w:t>
      </w:r>
      <w:r>
        <w:rPr>
          <w:rStyle w:val="Enfasi"/>
          <w:rFonts w:cs="Candara" w:ascii="Candara" w:hAnsi="Candara"/>
          <w:b w:val="false"/>
          <w:bCs w:val="false"/>
          <w:i w:val="false"/>
          <w:caps w:val="false"/>
          <w:smallCaps w:val="false"/>
          <w:color w:val="1D1B11"/>
          <w:spacing w:val="0"/>
          <w:sz w:val="28"/>
          <w:szCs w:val="28"/>
          <w:u w:val="none"/>
          <w:lang w:eastAsia="ar-SA"/>
        </w:rPr>
        <w:t xml:space="preserve">, </w:t>
      </w:r>
      <w:r>
        <w:rPr>
          <w:rStyle w:val="Enfasi"/>
          <w:rFonts w:cs="Candara" w:ascii="Candara" w:hAnsi="Candara"/>
          <w:b/>
          <w:bCs/>
          <w:i w:val="false"/>
          <w:caps w:val="false"/>
          <w:smallCaps w:val="false"/>
          <w:color w:val="1D1B11"/>
          <w:spacing w:val="0"/>
          <w:sz w:val="28"/>
          <w:szCs w:val="28"/>
          <w:u w:val="none"/>
          <w:lang w:eastAsia="ar-SA"/>
        </w:rPr>
        <w:t>Tra Dante e</w:t>
      </w:r>
      <w:bookmarkStart w:id="1" w:name="__DdeLink__6763_2110102254"/>
      <w:r>
        <w:rPr>
          <w:rStyle w:val="Enfasi"/>
          <w:rFonts w:cs="Candara" w:ascii="Candara" w:hAnsi="Candara"/>
          <w:b/>
          <w:bCs/>
          <w:i w:val="false"/>
          <w:caps w:val="false"/>
          <w:smallCaps w:val="false"/>
          <w:color w:val="1D1B11"/>
          <w:spacing w:val="0"/>
          <w:sz w:val="28"/>
          <w:szCs w:val="28"/>
          <w:u w:val="none"/>
          <w:lang w:eastAsia="ar-SA"/>
        </w:rPr>
        <w:t xml:space="preserve"> Shakespeare</w:t>
      </w:r>
      <w:bookmarkEnd w:id="1"/>
      <w:r>
        <w:rPr>
          <w:rStyle w:val="Enfasi"/>
          <w:rFonts w:cs="Candara" w:ascii="Candara" w:hAnsi="Candara"/>
          <w:b/>
          <w:bCs/>
          <w:i w:val="false"/>
          <w:caps w:val="false"/>
          <w:smallCaps w:val="false"/>
          <w:color w:val="1D1B11"/>
          <w:spacing w:val="0"/>
          <w:sz w:val="28"/>
          <w:szCs w:val="28"/>
          <w:u w:val="none"/>
          <w:lang w:eastAsia="ar-SA"/>
        </w:rPr>
        <w:t>. Il mito di Verona</w:t>
      </w:r>
      <w:r>
        <w:rPr>
          <w:rStyle w:val="Enfasi"/>
          <w:rFonts w:cs="Candara" w:ascii="Candara" w:hAnsi="Candara"/>
          <w:b w:val="false"/>
          <w:bCs w:val="false"/>
          <w:i w:val="false"/>
          <w:caps w:val="false"/>
          <w:smallCaps w:val="false"/>
          <w:color w:val="1D1B11"/>
          <w:spacing w:val="0"/>
          <w:sz w:val="28"/>
          <w:szCs w:val="28"/>
          <w:u w:val="none"/>
          <w:lang w:eastAsia="ar-SA"/>
        </w:rPr>
        <w:t>, Galleria di Arte Moderna, Verona</w:t>
      </w:r>
      <w:r>
        <w:rPr>
          <w:rStyle w:val="Enfasi"/>
          <w:rFonts w:cs="Candara" w:ascii="Candara" w:hAnsi="Candara"/>
          <w:b w:val="false"/>
          <w:bCs w:val="false"/>
          <w:i w:val="false"/>
          <w:caps w:val="false"/>
          <w:smallCaps w:val="false"/>
          <w:color w:val="202020"/>
          <w:spacing w:val="0"/>
          <w:sz w:val="28"/>
          <w:szCs w:val="28"/>
          <w:u w:val="none"/>
          <w:lang w:eastAsia="ar-SA"/>
        </w:rPr>
        <w:t>.</w:t>
      </w:r>
    </w:p>
    <w:p>
      <w:pPr>
        <w:pStyle w:val="NoSpacing"/>
        <w:jc w:val="both"/>
        <w:rPr/>
      </w:pPr>
      <w:r>
        <w:rPr>
          <w:rFonts w:cs="Candara"/>
          <w:sz w:val="28"/>
          <w:szCs w:val="28"/>
        </w:rPr>
        <w:t xml:space="preserve">Fino al </w:t>
      </w:r>
      <w:r>
        <w:rPr>
          <w:rFonts w:cs="Candara"/>
          <w:b/>
          <w:bCs/>
          <w:sz w:val="28"/>
          <w:szCs w:val="28"/>
        </w:rPr>
        <w:t>17 ottobre 2021, Natura e verità. Il paesaggio come scelta 1861-1871,</w:t>
      </w:r>
      <w:r>
        <w:rPr>
          <w:rFonts w:cs="Candara"/>
          <w:sz w:val="28"/>
          <w:szCs w:val="28"/>
        </w:rPr>
        <w:t xml:space="preserve"> Galleria di Arte Moderna, Torino</w:t>
      </w:r>
      <w:r>
        <w:rPr>
          <w:rFonts w:cs="Candara"/>
          <w:b w:val="false"/>
          <w:bCs w:val="false"/>
          <w:color w:val="1D1B11"/>
          <w:sz w:val="28"/>
          <w:szCs w:val="28"/>
          <w:lang w:eastAsia="ar-SA"/>
        </w:rPr>
        <w:t>.</w:t>
      </w:r>
    </w:p>
    <w:p>
      <w:pPr>
        <w:pStyle w:val="Corpodeltesto"/>
        <w:jc w:val="both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aps w:val="false"/>
          <w:smallCaps w:val="false"/>
          <w:color w:val="1D1B11"/>
          <w:spacing w:val="0"/>
          <w:sz w:val="28"/>
          <w:szCs w:val="28"/>
          <w:u w:val="none"/>
          <w:lang w:eastAsia="ar-SA"/>
        </w:rPr>
        <w:t>Fino al</w:t>
      </w:r>
      <w:r>
        <w:rPr>
          <w:rStyle w:val="Enfasi"/>
          <w:rFonts w:cs="Candara" w:ascii="Candara" w:hAnsi="Candara"/>
          <w:b w:val="false"/>
          <w:bCs w:val="false"/>
          <w:i w:val="false"/>
          <w:caps w:val="false"/>
          <w:smallCaps w:val="false"/>
          <w:color w:val="202020"/>
          <w:spacing w:val="0"/>
          <w:sz w:val="28"/>
          <w:szCs w:val="28"/>
          <w:u w:val="none"/>
          <w:lang w:eastAsia="ar-SA"/>
        </w:rPr>
        <w:t xml:space="preserve"> </w:t>
      </w:r>
      <w:r>
        <w:rPr>
          <w:rStyle w:val="Enfasi"/>
          <w:rFonts w:cs="Candara" w:ascii="Candara" w:hAnsi="Candara"/>
          <w:b/>
          <w:bCs/>
          <w:i w:val="false"/>
          <w:caps w:val="false"/>
          <w:smallCaps w:val="false"/>
          <w:color w:val="202020"/>
          <w:spacing w:val="0"/>
          <w:sz w:val="28"/>
          <w:szCs w:val="28"/>
          <w:u w:val="none"/>
          <w:lang w:eastAsia="ar-SA"/>
        </w:rPr>
        <w:t>24 ottobre 2021</w:t>
      </w:r>
      <w:r>
        <w:rPr>
          <w:rStyle w:val="Enfasi"/>
          <w:rFonts w:cs="Candara" w:ascii="Candara" w:hAnsi="Candara"/>
          <w:b w:val="false"/>
          <w:bCs w:val="false"/>
          <w:i w:val="false"/>
          <w:caps w:val="false"/>
          <w:smallCaps w:val="false"/>
          <w:color w:val="1D1B11"/>
          <w:spacing w:val="0"/>
          <w:sz w:val="28"/>
          <w:szCs w:val="28"/>
          <w:u w:val="none"/>
          <w:lang w:eastAsia="ar-SA"/>
        </w:rPr>
        <w:t xml:space="preserve">, </w:t>
      </w:r>
      <w:r>
        <w:rPr>
          <w:rStyle w:val="Enfasi"/>
          <w:rFonts w:cs="Candara" w:ascii="Candara" w:hAnsi="Candara"/>
          <w:b/>
          <w:bCs/>
          <w:i w:val="false"/>
          <w:caps w:val="false"/>
          <w:smallCaps w:val="false"/>
          <w:color w:val="1D1B11"/>
          <w:spacing w:val="0"/>
          <w:sz w:val="28"/>
          <w:szCs w:val="28"/>
          <w:u w:val="none"/>
          <w:lang w:eastAsia="ar-SA"/>
        </w:rPr>
        <w:t>Fede Galizia. Mirabile pittoressa</w:t>
      </w:r>
      <w:r>
        <w:rPr>
          <w:rStyle w:val="Enfasi"/>
          <w:rFonts w:cs="Candara" w:ascii="Candara" w:hAnsi="Candara"/>
          <w:b w:val="false"/>
          <w:bCs w:val="false"/>
          <w:i w:val="false"/>
          <w:caps w:val="false"/>
          <w:smallCaps w:val="false"/>
          <w:color w:val="1D1B11"/>
          <w:spacing w:val="0"/>
          <w:sz w:val="28"/>
          <w:szCs w:val="28"/>
          <w:u w:val="none"/>
          <w:lang w:eastAsia="ar-SA"/>
        </w:rPr>
        <w:t>, Castello del Buonconsiglio, Trento.</w:t>
      </w:r>
    </w:p>
    <w:p>
      <w:pPr>
        <w:pStyle w:val="NoSpacing"/>
        <w:jc w:val="both"/>
        <w:rPr/>
      </w:pPr>
      <w:r>
        <w:rPr>
          <w:rFonts w:cs="Candara"/>
          <w:sz w:val="28"/>
          <w:szCs w:val="28"/>
        </w:rPr>
        <w:t xml:space="preserve">Fino al </w:t>
      </w:r>
      <w:r>
        <w:rPr>
          <w:rFonts w:cs="Candara"/>
          <w:b/>
          <w:bCs/>
          <w:sz w:val="28"/>
          <w:szCs w:val="28"/>
        </w:rPr>
        <w:t>1° novembre 2021, Una infinita bellezza</w:t>
      </w:r>
      <w:r>
        <w:rPr>
          <w:rFonts w:cs="Candara"/>
          <w:sz w:val="28"/>
          <w:szCs w:val="28"/>
        </w:rPr>
        <w:t>, Il paesaggio in Italia dalla pittura romantica all’arte contemporanea, Reggia di Venaria, Torino</w:t>
      </w:r>
      <w:r>
        <w:rPr>
          <w:rFonts w:cs="Candara"/>
          <w:b w:val="false"/>
          <w:bCs w:val="false"/>
          <w:color w:val="1D1B11"/>
          <w:sz w:val="28"/>
          <w:szCs w:val="28"/>
          <w:lang w:eastAsia="ar-SA"/>
        </w:rPr>
        <w:t>.</w:t>
      </w:r>
    </w:p>
    <w:p>
      <w:pPr>
        <w:pStyle w:val="Corpodeltesto"/>
        <w:jc w:val="both"/>
        <w:rPr/>
      </w:pPr>
      <w:r>
        <w:rPr>
          <w:rFonts w:cs="Candara" w:ascii="Candara" w:hAnsi="Candara"/>
          <w:color w:val="1D1B11"/>
          <w:sz w:val="28"/>
          <w:szCs w:val="28"/>
          <w:lang w:eastAsia="ar-SA"/>
        </w:rPr>
        <w:t xml:space="preserve">Fino a </w:t>
      </w:r>
      <w:r>
        <w:rPr>
          <w:rFonts w:cs="Candara" w:ascii="Candara" w:hAnsi="Candara"/>
          <w:b/>
          <w:bCs/>
          <w:color w:val="1D1B11"/>
          <w:sz w:val="28"/>
          <w:szCs w:val="28"/>
          <w:lang w:eastAsia="ar-SA"/>
        </w:rPr>
        <w:t>dicembre 2021</w:t>
      </w:r>
      <w:r>
        <w:rPr>
          <w:rFonts w:cs="Candara" w:ascii="Candara" w:hAnsi="Candara"/>
          <w:color w:val="1D1B11"/>
          <w:sz w:val="28"/>
          <w:szCs w:val="28"/>
          <w:lang w:eastAsia="ar-SA"/>
        </w:rPr>
        <w:t xml:space="preserve">, </w:t>
      </w:r>
      <w:r>
        <w:rPr>
          <w:rFonts w:cs="Candara" w:ascii="Candara" w:hAnsi="Candara"/>
          <w:b/>
          <w:bCs/>
          <w:color w:val="1D1B11"/>
          <w:sz w:val="28"/>
          <w:szCs w:val="28"/>
          <w:lang w:eastAsia="ar-SA"/>
        </w:rPr>
        <w:t>Il primato dell’opera</w:t>
      </w:r>
      <w:r>
        <w:rPr>
          <w:rFonts w:cs="Candara" w:ascii="Candara" w:hAnsi="Candara"/>
          <w:color w:val="1D1B11"/>
          <w:sz w:val="28"/>
          <w:szCs w:val="28"/>
          <w:lang w:eastAsia="ar-SA"/>
        </w:rPr>
        <w:t>, Merz, Fioroni, Paolini Melotti, Accardi, Burri ed altri autori nel nuovo allestimento della Galleria di Arte Moderna di Torino.</w:t>
      </w:r>
    </w:p>
    <w:p>
      <w:pPr>
        <w:pStyle w:val="Corpodeltesto"/>
        <w:jc w:val="both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aps w:val="false"/>
          <w:smallCaps w:val="false"/>
          <w:color w:val="1D1B11"/>
          <w:spacing w:val="0"/>
          <w:sz w:val="28"/>
          <w:szCs w:val="28"/>
          <w:u w:val="none"/>
          <w:lang w:eastAsia="ar-SA"/>
        </w:rPr>
        <w:t>Fino al</w:t>
      </w:r>
      <w:r>
        <w:rPr>
          <w:rStyle w:val="Enfasi"/>
          <w:rFonts w:cs="Candara" w:ascii="Candara" w:hAnsi="Candara"/>
          <w:b w:val="false"/>
          <w:bCs w:val="false"/>
          <w:i w:val="false"/>
          <w:caps w:val="false"/>
          <w:smallCaps w:val="false"/>
          <w:color w:val="202020"/>
          <w:spacing w:val="0"/>
          <w:sz w:val="28"/>
          <w:szCs w:val="28"/>
          <w:u w:val="none"/>
          <w:lang w:eastAsia="ar-SA"/>
        </w:rPr>
        <w:t xml:space="preserve"> </w:t>
      </w:r>
      <w:r>
        <w:rPr>
          <w:rStyle w:val="Enfasi"/>
          <w:rFonts w:cs="Candara" w:ascii="Candara" w:hAnsi="Candara"/>
          <w:b/>
          <w:bCs/>
          <w:i w:val="false"/>
          <w:caps w:val="false"/>
          <w:smallCaps w:val="false"/>
          <w:color w:val="202020"/>
          <w:spacing w:val="0"/>
          <w:sz w:val="28"/>
          <w:szCs w:val="28"/>
          <w:u w:val="none"/>
          <w:lang w:eastAsia="ar-SA"/>
        </w:rPr>
        <w:t>31 dicembre 2021</w:t>
      </w:r>
      <w:r>
        <w:rPr>
          <w:rStyle w:val="Enfasi"/>
          <w:rFonts w:cs="Candara" w:ascii="Candara" w:hAnsi="Candara"/>
          <w:b w:val="false"/>
          <w:bCs w:val="false"/>
          <w:i w:val="false"/>
          <w:caps w:val="false"/>
          <w:smallCaps w:val="false"/>
          <w:color w:val="1D1B11"/>
          <w:spacing w:val="0"/>
          <w:sz w:val="28"/>
          <w:szCs w:val="28"/>
          <w:u w:val="none"/>
          <w:lang w:eastAsia="ar-SA"/>
        </w:rPr>
        <w:t xml:space="preserve">, </w:t>
      </w:r>
      <w:r>
        <w:rPr>
          <w:rStyle w:val="Enfasi"/>
          <w:rFonts w:cs="Candara" w:ascii="Candara" w:hAnsi="Candara"/>
          <w:b/>
          <w:bCs/>
          <w:i w:val="false"/>
          <w:caps w:val="false"/>
          <w:smallCaps w:val="false"/>
          <w:color w:val="1D1B11"/>
          <w:spacing w:val="0"/>
          <w:sz w:val="28"/>
          <w:szCs w:val="28"/>
          <w:u w:val="none"/>
          <w:lang w:eastAsia="ar-SA"/>
        </w:rPr>
        <w:t>La mano che crea. Galleria pubblica Ugo Zannoni (1836-1919)</w:t>
      </w:r>
      <w:r>
        <w:rPr>
          <w:rStyle w:val="Enfasi"/>
          <w:rFonts w:cs="Candara" w:ascii="Candara" w:hAnsi="Candara"/>
          <w:b w:val="false"/>
          <w:bCs w:val="false"/>
          <w:i w:val="false"/>
          <w:caps w:val="false"/>
          <w:smallCaps w:val="false"/>
          <w:color w:val="1D1B11"/>
          <w:spacing w:val="0"/>
          <w:sz w:val="28"/>
          <w:szCs w:val="28"/>
          <w:u w:val="none"/>
          <w:lang w:eastAsia="ar-SA"/>
        </w:rPr>
        <w:t>, Galleria di Arte Moderna, Verona</w:t>
      </w:r>
      <w:r>
        <w:rPr>
          <w:rStyle w:val="Enfasi"/>
          <w:rFonts w:cs="Candara" w:ascii="Candara" w:hAnsi="Candara"/>
          <w:b w:val="false"/>
          <w:bCs w:val="false"/>
          <w:i w:val="false"/>
          <w:caps w:val="false"/>
          <w:smallCaps w:val="false"/>
          <w:color w:val="202020"/>
          <w:spacing w:val="0"/>
          <w:sz w:val="28"/>
          <w:szCs w:val="28"/>
          <w:u w:val="none"/>
          <w:lang w:eastAsia="ar-SA"/>
        </w:rPr>
        <w:t>.</w:t>
      </w:r>
    </w:p>
    <w:p>
      <w:pPr>
        <w:pStyle w:val="NoSpacing"/>
        <w:jc w:val="both"/>
        <w:rPr/>
      </w:pPr>
      <w:bookmarkStart w:id="2" w:name="__DdeLink__10893_1247064448"/>
      <w:bookmarkEnd w:id="2"/>
      <w:r>
        <w:rPr>
          <w:rFonts w:cs="Candara"/>
          <w:sz w:val="28"/>
          <w:szCs w:val="28"/>
        </w:rPr>
        <w:t xml:space="preserve">Fino al </w:t>
      </w:r>
      <w:r>
        <w:rPr>
          <w:rFonts w:cs="Candara"/>
          <w:b/>
          <w:bCs/>
          <w:sz w:val="28"/>
          <w:szCs w:val="28"/>
        </w:rPr>
        <w:t>9 gennaio 2022, Cipro. Crocevia delle civiltà</w:t>
      </w:r>
      <w:r>
        <w:rPr>
          <w:rFonts w:cs="Candara"/>
          <w:sz w:val="28"/>
          <w:szCs w:val="28"/>
        </w:rPr>
        <w:t>, Musei Reali, Torino</w:t>
      </w:r>
      <w:r>
        <w:rPr>
          <w:rFonts w:cs="Candara"/>
          <w:b w:val="false"/>
          <w:bCs w:val="false"/>
          <w:color w:val="1D1B11"/>
          <w:sz w:val="28"/>
          <w:szCs w:val="28"/>
          <w:lang w:eastAsia="ar-SA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 xml:space="preserve">Fino 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 xml:space="preserve">al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</w:rPr>
        <w:t>25 marzo 2022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 xml:space="preserve">,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</w:rPr>
        <w:t>Venetia 1600. Nascite e rinascite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>, Palazzo Ducale, Venezi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>a (dal 4 settembre 2021)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 xml:space="preserve">. </w:t>
      </w:r>
    </w:p>
    <w:p>
      <w:pPr>
        <w:pStyle w:val="NoSpacing"/>
        <w:spacing w:before="0" w:after="278"/>
        <w:jc w:val="both"/>
        <w:rPr>
          <w:rStyle w:val="Enfasi"/>
          <w:rFonts w:ascii="Candara" w:hAnsi="Candara" w:eastAsia="Candara" w:cs="Candara"/>
          <w:b w:val="false"/>
          <w:b w:val="false"/>
          <w:bCs w:val="false"/>
          <w:i w:val="false"/>
          <w:i w:val="false"/>
          <w:color w:val="1D1B11"/>
          <w:sz w:val="28"/>
          <w:szCs w:val="28"/>
        </w:rPr>
      </w:pPr>
      <w:bookmarkStart w:id="3" w:name="__DdeLink__10893_12470644481"/>
      <w:bookmarkStart w:id="4" w:name="__DdeLink__10893_12470644481"/>
      <w:bookmarkEnd w:id="4"/>
      <w:r>
        <w:rPr>
          <w:rFonts w:eastAsia="Calibri" w:cs="Candara"/>
          <w:b w:val="false"/>
          <w:bCs w:val="false"/>
          <w:i w:val="false"/>
          <w:color w:val="1D1B11"/>
          <w:sz w:val="28"/>
          <w:szCs w:val="28"/>
          <w:lang w:eastAsia="ar-SA"/>
        </w:rPr>
      </w:r>
    </w:p>
    <w:p>
      <w:pPr>
        <w:pStyle w:val="Corpodeltesto"/>
        <w:spacing w:before="0" w:after="278"/>
        <w:jc w:val="both"/>
        <w:rPr/>
      </w:pPr>
      <w:r>
        <w:rPr>
          <w:rStyle w:val="Enfasi"/>
          <w:rFonts w:eastAsia="Calibri"/>
          <w:i w:val="false"/>
          <w:color w:val="1D1B11"/>
          <w:sz w:val="28"/>
          <w:szCs w:val="28"/>
        </w:rPr>
        <w:t xml:space="preserve"> </w:t>
      </w:r>
      <w:r>
        <w:rPr>
          <w:rStyle w:val="Enfasi"/>
          <w:i w:val="false"/>
          <w:color w:val="1D1B11"/>
          <w:sz w:val="28"/>
          <w:szCs w:val="28"/>
        </w:rPr>
        <w:t>(*)Ingresso scontato per i possessori dell</w:t>
      </w:r>
      <w:r>
        <w:rPr>
          <w:rFonts w:cs="Candara" w:ascii="Candara" w:hAnsi="Candara"/>
          <w:i/>
          <w:color w:val="1D1B11"/>
          <w:sz w:val="28"/>
          <w:szCs w:val="28"/>
        </w:rPr>
        <w:t>’</w:t>
      </w:r>
      <w:r>
        <w:rPr>
          <w:rFonts w:cs="Candara" w:ascii="Candara" w:hAnsi="Candara"/>
          <w:color w:val="1D1B11"/>
          <w:sz w:val="28"/>
          <w:szCs w:val="28"/>
        </w:rPr>
        <w:t>abbonamento musei Lombardia.</w:t>
      </w:r>
    </w:p>
    <w:p>
      <w:pPr>
        <w:pStyle w:val="Normal"/>
        <w:spacing w:lineRule="auto" w:line="360" w:before="0" w:after="0"/>
        <w:jc w:val="center"/>
        <w:rPr>
          <w:rStyle w:val="Enfasi"/>
          <w:rFonts w:ascii="Candara" w:hAnsi="Candara" w:cs="Candara"/>
          <w:b/>
          <w:b/>
          <w:i w:val="false"/>
          <w:i w:val="false"/>
          <w:color w:val="1D1B11"/>
          <w:sz w:val="32"/>
          <w:szCs w:val="32"/>
        </w:rPr>
      </w:pPr>
      <w:r>
        <w:rPr>
          <w:rFonts w:cs="Candara" w:ascii="Candara" w:hAnsi="Candara"/>
          <w:b/>
          <w:i w:val="false"/>
          <w:color w:val="1D1B11"/>
          <w:sz w:val="32"/>
          <w:szCs w:val="32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Style w:val="Enfasi"/>
          <w:rFonts w:cs="Candara" w:ascii="Candara" w:hAnsi="Candara"/>
          <w:b/>
          <w:i w:val="false"/>
          <w:color w:val="1D1B11"/>
          <w:sz w:val="32"/>
          <w:szCs w:val="32"/>
        </w:rPr>
        <w:t xml:space="preserve">MOSTRE ACCESSIBILI </w:t>
      </w:r>
    </w:p>
    <w:p>
      <w:pPr>
        <w:pStyle w:val="Normal"/>
        <w:spacing w:lineRule="auto" w:line="360" w:before="0" w:after="0"/>
        <w:jc w:val="center"/>
        <w:rPr/>
      </w:pPr>
      <w:r>
        <w:rPr>
          <w:rStyle w:val="Enfasi"/>
          <w:rFonts w:cs="Candara" w:ascii="Candara" w:hAnsi="Candara"/>
          <w:b/>
          <w:i w:val="false"/>
          <w:color w:val="1D1B11"/>
          <w:sz w:val="32"/>
          <w:szCs w:val="32"/>
        </w:rPr>
        <w:t xml:space="preserve">CON L’ABBONAMENTO MUSEI DELLA LOMBARDIA </w:t>
      </w:r>
    </w:p>
    <w:p>
      <w:pPr>
        <w:pStyle w:val="NoSpacing"/>
        <w:jc w:val="center"/>
        <w:rPr>
          <w:rStyle w:val="Enfasi"/>
          <w:rFonts w:cs="Candara"/>
          <w:b w:val="false"/>
          <w:b w:val="false"/>
          <w:bCs w:val="false"/>
          <w:color w:val="1D1B11"/>
          <w:sz w:val="28"/>
          <w:szCs w:val="28"/>
        </w:rPr>
      </w:pPr>
      <w:r>
        <w:rPr>
          <w:rFonts w:cs="Candara"/>
          <w:b w:val="false"/>
          <w:bCs w:val="false"/>
          <w:color w:val="1D1B11"/>
          <w:sz w:val="28"/>
          <w:szCs w:val="28"/>
        </w:rPr>
      </w:r>
    </w:p>
    <w:p>
      <w:pPr>
        <w:pStyle w:val="Corpodeltesto"/>
        <w:jc w:val="both"/>
        <w:rPr/>
      </w:pP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1D1B11"/>
          <w:spacing w:val="0"/>
          <w:sz w:val="28"/>
          <w:szCs w:val="28"/>
          <w:lang w:eastAsia="ar-SA"/>
        </w:rPr>
        <w:t>Fino al</w:t>
      </w:r>
      <w:r>
        <w:rPr>
          <w:rFonts w:cs="Candara" w:ascii="Candara" w:hAnsi="Candara"/>
          <w:b/>
          <w:i w:val="false"/>
          <w:caps w:val="false"/>
          <w:smallCaps w:val="false"/>
          <w:color w:val="1D1B11"/>
          <w:spacing w:val="0"/>
          <w:sz w:val="28"/>
          <w:szCs w:val="28"/>
          <w:lang w:eastAsia="ar-SA"/>
        </w:rPr>
        <w:t xml:space="preserve"> 19 settembre 2021, Regina. Della scultura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1D1B11"/>
          <w:spacing w:val="0"/>
          <w:sz w:val="28"/>
          <w:szCs w:val="28"/>
          <w:lang w:eastAsia="ar-SA"/>
        </w:rPr>
        <w:t>, Galleria di arte moderna, Bergamo.</w:t>
      </w:r>
    </w:p>
    <w:p>
      <w:pPr>
        <w:pStyle w:val="Corpodeltesto"/>
        <w:jc w:val="both"/>
        <w:rPr/>
      </w:pPr>
      <w:r>
        <w:rPr>
          <w:rFonts w:cs="Candara" w:ascii="Candara" w:hAnsi="Candara"/>
          <w:color w:val="1D1B11"/>
          <w:sz w:val="28"/>
          <w:szCs w:val="28"/>
          <w:lang w:eastAsia="ar-SA"/>
        </w:rPr>
        <w:t>Fino a</w:t>
      </w:r>
      <w:r>
        <w:rPr>
          <w:rFonts w:cs="Candara" w:ascii="Candara" w:hAnsi="Candara"/>
          <w:color w:val="1D1B11"/>
          <w:sz w:val="28"/>
          <w:szCs w:val="28"/>
          <w:lang w:eastAsia="ar-SA"/>
        </w:rPr>
        <w:t>l</w:t>
      </w:r>
      <w:r>
        <w:rPr>
          <w:rFonts w:cs="Candara" w:ascii="Candara" w:hAnsi="Candara"/>
          <w:color w:val="1D1B11"/>
          <w:sz w:val="28"/>
          <w:szCs w:val="28"/>
          <w:lang w:eastAsia="ar-SA"/>
        </w:rPr>
        <w:t xml:space="preserve"> </w:t>
      </w:r>
      <w:r>
        <w:rPr>
          <w:rFonts w:cs="Candara" w:ascii="Candara" w:hAnsi="Candara"/>
          <w:b/>
          <w:bCs/>
          <w:color w:val="1D1B11"/>
          <w:sz w:val="28"/>
          <w:szCs w:val="28"/>
          <w:lang w:eastAsia="ar-SA"/>
        </w:rPr>
        <w:t>26 settembre</w:t>
      </w:r>
      <w:r>
        <w:rPr>
          <w:rFonts w:cs="Candara" w:ascii="Candara" w:hAnsi="Candara"/>
          <w:b/>
          <w:bCs/>
          <w:color w:val="1D1B11"/>
          <w:sz w:val="28"/>
          <w:szCs w:val="28"/>
          <w:lang w:eastAsia="ar-SA"/>
        </w:rPr>
        <w:t xml:space="preserve"> 2021</w:t>
      </w:r>
      <w:r>
        <w:rPr>
          <w:rFonts w:cs="Candara" w:ascii="Candara" w:hAnsi="Candara"/>
          <w:color w:val="1D1B11"/>
          <w:sz w:val="28"/>
          <w:szCs w:val="28"/>
          <w:lang w:eastAsia="ar-SA"/>
        </w:rPr>
        <w:t xml:space="preserve">, </w:t>
      </w:r>
      <w:r>
        <w:rPr>
          <w:rFonts w:cs="Candara" w:ascii="Candara" w:hAnsi="Candara"/>
          <w:b/>
          <w:bCs/>
          <w:color w:val="1D1B11"/>
          <w:sz w:val="28"/>
          <w:szCs w:val="28"/>
          <w:lang w:eastAsia="ar-SA"/>
        </w:rPr>
        <w:t>Nairy Baghramian. Misfits</w:t>
      </w:r>
      <w:r>
        <w:rPr>
          <w:rFonts w:cs="Candara" w:ascii="Candara" w:hAnsi="Candara"/>
          <w:color w:val="1D1B11"/>
          <w:sz w:val="28"/>
          <w:szCs w:val="28"/>
          <w:lang w:eastAsia="ar-SA"/>
        </w:rPr>
        <w:t xml:space="preserve">, Galleria di Arte Moderna, </w:t>
      </w:r>
      <w:r>
        <w:rPr>
          <w:rFonts w:cs="Candara" w:ascii="Candara" w:hAnsi="Candara"/>
          <w:color w:val="1D1B11"/>
          <w:sz w:val="28"/>
          <w:szCs w:val="28"/>
          <w:lang w:eastAsia="ar-SA"/>
        </w:rPr>
        <w:t>Milano</w:t>
      </w:r>
      <w:r>
        <w:rPr>
          <w:rFonts w:cs="Candara" w:ascii="Candara" w:hAnsi="Candara"/>
          <w:color w:val="1D1B11"/>
          <w:sz w:val="28"/>
          <w:szCs w:val="28"/>
          <w:lang w:eastAsia="ar-SA"/>
        </w:rPr>
        <w:t>.</w:t>
      </w:r>
    </w:p>
    <w:p>
      <w:pPr>
        <w:pStyle w:val="Corpodeltesto"/>
        <w:jc w:val="both"/>
        <w:rPr/>
      </w:pP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1D1B11"/>
          <w:spacing w:val="0"/>
          <w:sz w:val="28"/>
          <w:szCs w:val="28"/>
          <w:lang w:eastAsia="ar-SA"/>
        </w:rPr>
        <w:t>Fino al</w:t>
      </w:r>
      <w:r>
        <w:rPr>
          <w:rFonts w:cs="Candara" w:ascii="Candara" w:hAnsi="Candara"/>
          <w:b/>
          <w:i w:val="false"/>
          <w:caps w:val="false"/>
          <w:smallCaps w:val="false"/>
          <w:color w:val="1D1B11"/>
          <w:spacing w:val="0"/>
          <w:sz w:val="28"/>
          <w:szCs w:val="28"/>
          <w:lang w:eastAsia="ar-SA"/>
        </w:rPr>
        <w:t xml:space="preserve"> 26 settembre 2021, Ernesto Neto: mentre la vita ci respira SoPolPoVit’ereticoLe,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1D1B11"/>
          <w:spacing w:val="0"/>
          <w:sz w:val="28"/>
          <w:szCs w:val="28"/>
          <w:lang w:eastAsia="ar-SA"/>
        </w:rPr>
        <w:t xml:space="preserve"> Palazzo della Ragione, a cura della Gamec, Bergamo.</w:t>
      </w:r>
    </w:p>
    <w:p>
      <w:pPr>
        <w:pStyle w:val="Corpodeltesto"/>
        <w:jc w:val="both"/>
        <w:rPr/>
      </w:pP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1D1B11"/>
          <w:spacing w:val="0"/>
          <w:sz w:val="28"/>
          <w:szCs w:val="28"/>
          <w:lang w:eastAsia="ar-SA"/>
        </w:rPr>
        <w:t>Fino al</w:t>
      </w:r>
      <w:r>
        <w:rPr>
          <w:rFonts w:cs="Candara" w:ascii="Candara" w:hAnsi="Candara"/>
          <w:b/>
          <w:i w:val="false"/>
          <w:caps w:val="false"/>
          <w:smallCaps w:val="false"/>
          <w:color w:val="1D1B11"/>
          <w:spacing w:val="0"/>
          <w:sz w:val="28"/>
          <w:szCs w:val="28"/>
          <w:lang w:eastAsia="ar-SA"/>
        </w:rPr>
        <w:t xml:space="preserve"> 17 ottobre 2021, Rembrandt, una storia meravigliosa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1D1B11"/>
          <w:spacing w:val="0"/>
          <w:sz w:val="28"/>
          <w:szCs w:val="28"/>
          <w:lang w:eastAsia="ar-SA"/>
        </w:rPr>
        <w:t>, Accademia Carrara, Bergamo.</w:t>
      </w:r>
    </w:p>
    <w:p>
      <w:pPr>
        <w:pStyle w:val="Corpodeltesto"/>
        <w:jc w:val="both"/>
        <w:rPr/>
      </w:pPr>
      <w:bookmarkStart w:id="5" w:name="__DdeLink__3867_3924856278"/>
      <w:bookmarkEnd w:id="5"/>
      <w:r>
        <w:rPr>
          <w:rStyle w:val="Enfasi"/>
          <w:rFonts w:cs="Candara" w:ascii="Candara" w:hAnsi="Candara"/>
          <w:b w:val="false"/>
          <w:bCs w:val="false"/>
          <w:i w:val="false"/>
          <w:caps w:val="false"/>
          <w:smallCaps w:val="false"/>
          <w:color w:val="1D1B11"/>
          <w:spacing w:val="0"/>
          <w:sz w:val="28"/>
          <w:szCs w:val="28"/>
          <w:lang w:eastAsia="ar-SA"/>
        </w:rPr>
        <w:t xml:space="preserve">Fino </w:t>
      </w:r>
      <w:r>
        <w:rPr>
          <w:rStyle w:val="Enfasiforte"/>
          <w:rFonts w:cs="Candara" w:ascii="Candara" w:hAnsi="Candara"/>
          <w:b w:val="false"/>
          <w:bCs w:val="false"/>
          <w:i w:val="false"/>
          <w:caps w:val="false"/>
          <w:smallCaps w:val="false"/>
          <w:color w:val="202020"/>
          <w:spacing w:val="0"/>
          <w:sz w:val="28"/>
          <w:szCs w:val="28"/>
          <w:u w:val="none"/>
          <w:lang w:eastAsia="ar-SA"/>
        </w:rPr>
        <w:t>al</w:t>
      </w:r>
      <w:r>
        <w:rPr>
          <w:rStyle w:val="Enfasiforte"/>
          <w:rFonts w:cs="Candara" w:ascii="Candara" w:hAnsi="Candara"/>
          <w:b/>
          <w:bCs/>
          <w:i w:val="false"/>
          <w:caps w:val="false"/>
          <w:smallCaps w:val="false"/>
          <w:color w:val="202020"/>
          <w:spacing w:val="0"/>
          <w:sz w:val="28"/>
          <w:szCs w:val="28"/>
          <w:u w:val="none"/>
          <w:lang w:eastAsia="ar-SA"/>
        </w:rPr>
        <w:t xml:space="preserve"> 24 ottobre 2021</w:t>
      </w:r>
      <w:r>
        <w:rPr>
          <w:rStyle w:val="Enfasiforte"/>
          <w:rFonts w:cs="Candara" w:ascii="Candara" w:hAnsi="Candara"/>
          <w:b w:val="false"/>
          <w:bCs w:val="false"/>
          <w:i w:val="false"/>
          <w:caps w:val="false"/>
          <w:smallCaps w:val="false"/>
          <w:color w:val="202020"/>
          <w:spacing w:val="0"/>
          <w:sz w:val="28"/>
          <w:szCs w:val="28"/>
          <w:u w:val="none"/>
          <w:lang w:eastAsia="ar-SA"/>
        </w:rPr>
        <w:t xml:space="preserve">, </w:t>
      </w:r>
      <w:r>
        <w:rPr>
          <w:rStyle w:val="Enfasiforte"/>
          <w:rFonts w:cs="Candara" w:ascii="Candara" w:hAnsi="Candara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eastAsia="ar-SA"/>
        </w:rPr>
        <w:t>Il corpo e l'anima. Da Donatello a Michelangelo</w:t>
      </w:r>
      <w:r>
        <w:rPr>
          <w:rStyle w:val="Enfasiforte"/>
          <w:rFonts w:cs="Candara" w:ascii="Candara" w:hAnsi="Candara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eastAsia="ar-SA"/>
        </w:rPr>
        <w:t>, mostra sulla scultura del Rinascimento, coproduzione Castello Sforzesco di Milano - Le Louvre, dove l</w:t>
      </w:r>
      <w:r>
        <w:rPr>
          <w:rStyle w:val="Enfasiforte"/>
          <w:rFonts w:cs="Candara" w:ascii="Candara" w:hAnsi="Candara"/>
          <w:b w:val="false"/>
          <w:bCs w:val="false"/>
          <w:i w:val="false"/>
          <w:caps w:val="false"/>
          <w:smallCaps w:val="false"/>
          <w:color w:val="202020"/>
          <w:spacing w:val="0"/>
          <w:sz w:val="28"/>
          <w:szCs w:val="28"/>
          <w:u w:val="none"/>
          <w:lang w:eastAsia="ar-SA"/>
        </w:rPr>
        <w:t>a mostra è già stata allestita (</w:t>
      </w:r>
      <w:hyperlink r:id="rId7">
        <w:r>
          <w:rPr>
            <w:rStyle w:val="Enfasiforte"/>
            <w:rFonts w:cs="Candara" w:ascii="Candara" w:hAnsi="Candara"/>
            <w:b w:val="false"/>
            <w:bCs w:val="false"/>
            <w:i w:val="false"/>
            <w:caps w:val="false"/>
            <w:smallCaps w:val="false"/>
            <w:color w:val="202020"/>
            <w:spacing w:val="0"/>
            <w:sz w:val="28"/>
            <w:szCs w:val="28"/>
            <w:u w:val="none"/>
            <w:lang w:eastAsia="ar-SA"/>
          </w:rPr>
          <w:t>www.louvre.fr</w:t>
        </w:r>
      </w:hyperlink>
      <w:r>
        <w:rPr>
          <w:rStyle w:val="Enfasiforte"/>
          <w:rFonts w:cs="Candara" w:ascii="Candara" w:hAnsi="Candara"/>
          <w:b w:val="false"/>
          <w:bCs w:val="false"/>
          <w:i w:val="false"/>
          <w:caps w:val="false"/>
          <w:smallCaps w:val="false"/>
          <w:color w:val="202020"/>
          <w:spacing w:val="0"/>
          <w:sz w:val="28"/>
          <w:szCs w:val="28"/>
          <w:u w:val="none"/>
          <w:lang w:eastAsia="ar-SA"/>
        </w:rPr>
        <w:t xml:space="preserve">). </w:t>
      </w:r>
    </w:p>
    <w:p>
      <w:pPr>
        <w:pStyle w:val="Corpodeltesto"/>
        <w:jc w:val="both"/>
        <w:rPr/>
      </w:pPr>
      <w:bookmarkStart w:id="6" w:name="__DdeLink__3867_39248562781"/>
      <w:bookmarkEnd w:id="6"/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1D1B11"/>
          <w:spacing w:val="0"/>
          <w:sz w:val="28"/>
          <w:szCs w:val="28"/>
          <w:lang w:eastAsia="ar-SA"/>
        </w:rPr>
        <w:t>Fino al</w:t>
      </w:r>
      <w:r>
        <w:rPr>
          <w:rFonts w:cs="Candara" w:ascii="Candara" w:hAnsi="Candara"/>
          <w:b/>
          <w:i w:val="false"/>
          <w:caps w:val="false"/>
          <w:smallCaps w:val="false"/>
          <w:color w:val="1D1B11"/>
          <w:spacing w:val="0"/>
          <w:sz w:val="28"/>
          <w:szCs w:val="28"/>
          <w:lang w:eastAsia="ar-SA"/>
        </w:rPr>
        <w:t xml:space="preserve"> 21 novembre 2021, Paesaggi possibili, da De Nittis a Morlotti, da Carrà a Fontana,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1D1B11"/>
          <w:spacing w:val="0"/>
          <w:sz w:val="28"/>
          <w:szCs w:val="28"/>
          <w:lang w:eastAsia="ar-SA"/>
        </w:rPr>
        <w:t xml:space="preserve"> Palazzo delle Paure, Lecco.</w:t>
      </w:r>
    </w:p>
    <w:p>
      <w:pPr>
        <w:pStyle w:val="Corpodeltesto"/>
        <w:jc w:val="both"/>
        <w:rPr/>
      </w:pP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1D1B11"/>
          <w:spacing w:val="0"/>
          <w:sz w:val="28"/>
          <w:szCs w:val="28"/>
          <w:lang w:eastAsia="ar-SA"/>
        </w:rPr>
        <w:t>Fino al</w:t>
      </w:r>
      <w:r>
        <w:rPr>
          <w:rFonts w:cs="Candara" w:ascii="Candara" w:hAnsi="Candara"/>
          <w:b/>
          <w:i w:val="false"/>
          <w:caps w:val="false"/>
          <w:smallCaps w:val="false"/>
          <w:color w:val="1D1B11"/>
          <w:spacing w:val="0"/>
          <w:sz w:val="28"/>
          <w:szCs w:val="28"/>
          <w:lang w:eastAsia="ar-SA"/>
        </w:rPr>
        <w:t xml:space="preserve"> 12 dicembre 2021, Il mito di Venere a Palazzo Te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1D1B11"/>
          <w:spacing w:val="0"/>
          <w:sz w:val="28"/>
          <w:szCs w:val="28"/>
          <w:lang w:eastAsia="ar-SA"/>
        </w:rPr>
        <w:t>, Palazzo Te, Mantova.</w:t>
      </w:r>
    </w:p>
    <w:p>
      <w:pPr>
        <w:pStyle w:val="Corpodeltesto"/>
        <w:jc w:val="both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Fino al</w:t>
      </w:r>
      <w:r>
        <w:rPr>
          <w:rStyle w:val="Enfasi"/>
          <w:rFonts w:cs="Candara" w:ascii="Candara" w:hAnsi="Candara"/>
          <w:b/>
          <w:bCs w:val="false"/>
          <w:i w:val="false"/>
          <w:color w:val="1D1B11"/>
          <w:sz w:val="28"/>
          <w:szCs w:val="28"/>
          <w:lang w:eastAsia="ar-SA"/>
        </w:rPr>
        <w:t xml:space="preserve"> 6 gennaio 2022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,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Impressionisti. Alle origini della modernità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, Museo MA.GA., Gallarate.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Enfasiforte"/>
          <w:rFonts w:cs="Candara" w:ascii="Candara" w:hAnsi="Candara"/>
          <w:b w:val="false"/>
          <w:bCs w:val="false"/>
          <w:i w:val="false"/>
          <w:caps w:val="false"/>
          <w:smallCaps w:val="false"/>
          <w:color w:val="202020"/>
          <w:spacing w:val="0"/>
          <w:sz w:val="28"/>
          <w:szCs w:val="28"/>
          <w:u w:val="none"/>
          <w:lang w:eastAsia="ar-SA"/>
        </w:rPr>
        <w:t>Fino al</w:t>
      </w:r>
      <w:r>
        <w:rPr>
          <w:rStyle w:val="Enfasiforte"/>
          <w:rFonts w:cs="Candara" w:ascii="Candara" w:hAnsi="Candara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eastAsia="ar-SA"/>
        </w:rPr>
        <w:t xml:space="preserve"> 31 marzo 2022</w:t>
      </w:r>
      <w:r>
        <w:rPr>
          <w:rStyle w:val="Enfasiforte"/>
          <w:rFonts w:cs="Candara" w:ascii="Candara" w:hAnsi="Candara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eastAsia="ar-SA"/>
        </w:rPr>
        <w:t xml:space="preserve">, </w:t>
      </w:r>
      <w:r>
        <w:rPr>
          <w:rStyle w:val="Enfasiforte"/>
          <w:rFonts w:cs="Candara" w:ascii="Candara" w:hAnsi="Candara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eastAsia="ar-SA"/>
        </w:rPr>
        <w:t>Mario Sironi. Sintesi e grandiosità</w:t>
      </w:r>
      <w:r>
        <w:rPr>
          <w:rStyle w:val="Enfasiforte"/>
          <w:rFonts w:cs="Candara" w:ascii="Candara" w:hAnsi="Candara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eastAsia="ar-SA"/>
        </w:rPr>
        <w:t xml:space="preserve">, Museo del Novecento, Milano. </w:t>
      </w:r>
    </w:p>
    <w:p>
      <w:pPr>
        <w:pStyle w:val="Normal"/>
        <w:spacing w:lineRule="auto" w:line="240" w:before="0" w:after="0"/>
        <w:jc w:val="both"/>
        <w:rPr>
          <w:rStyle w:val="Enfasiforte"/>
          <w:rFonts w:ascii="Candara" w:hAnsi="Candara" w:cs="Candar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eastAsia="ar-SA"/>
        </w:rPr>
      </w:pP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eastAsia="ar-S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Style w:val="Enfasi"/>
          <w:rFonts w:cs="Candara" w:ascii="Candara" w:hAnsi="Candara"/>
          <w:b/>
          <w:i w:val="false"/>
          <w:color w:val="1D1B11"/>
          <w:sz w:val="28"/>
          <w:szCs w:val="28"/>
        </w:rPr>
        <w:t xml:space="preserve">Nota bene: 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>L’Abbonamento Musei Lombardia consente l’accesso gratuito anche nei Musei della Val d’Aosta ed altri siti (ad esempio Castello Sarriod de la Tour, Chiesa di San Lorenzo, Castello di Fénis).</w:t>
      </w:r>
    </w:p>
    <w:p>
      <w:pPr>
        <w:pStyle w:val="Normal"/>
        <w:spacing w:lineRule="auto" w:line="240" w:before="0" w:after="0"/>
        <w:jc w:val="both"/>
        <w:rPr>
          <w:rFonts w:ascii="Candara" w:hAnsi="Candara" w:cs="Candara"/>
          <w:b/>
          <w:b/>
          <w:i w:val="false"/>
          <w:i w:val="false"/>
          <w:color w:val="1D1B11"/>
          <w:sz w:val="28"/>
          <w:szCs w:val="28"/>
        </w:rPr>
      </w:pPr>
      <w:r>
        <w:rPr>
          <w:rFonts w:cs="Candara" w:ascii="Candara" w:hAnsi="Candara"/>
          <w:b/>
          <w:i w:val="false"/>
          <w:color w:val="1D1B1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Style w:val="Enfasi"/>
          <w:rFonts w:cs="Candara" w:ascii="Candara" w:hAnsi="Candara"/>
          <w:b/>
          <w:i w:val="false"/>
          <w:color w:val="1D1B11"/>
          <w:sz w:val="28"/>
          <w:szCs w:val="28"/>
        </w:rPr>
        <w:t xml:space="preserve">MOSTRE BRESCIANE ACCESSIBILI CON L’ABBONAMENTO 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 xml:space="preserve">In varie sedi,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</w:rPr>
        <w:t>Photo Festival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 xml:space="preserve"> (quarta edizione),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</w:rPr>
        <w:t>Patrimoni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 xml:space="preserve">; 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 xml:space="preserve">fino al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</w:rPr>
        <w:t>17 ottobre 2021,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 xml:space="preserve"> Museo di Santa Giulia,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</w:rPr>
        <w:t xml:space="preserve">Alfred Seiland. Imperium Romanum;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</w:rPr>
        <w:t xml:space="preserve">fino al 9 gennaio 2022, 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>Museo di Santa Giulia e Capitolium,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</w:rPr>
        <w:t xml:space="preserve"> Palcoscenici archeologici. Interventi curatoriali di Francesco Vezzoli.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 xml:space="preserve"> </w:t>
      </w:r>
    </w:p>
    <w:p>
      <w:pPr>
        <w:pStyle w:val="Corpodeltesto"/>
        <w:jc w:val="both"/>
        <w:rPr/>
      </w:pP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</w:rPr>
        <w:t>Fino a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</w:rPr>
        <w:t>l 15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</w:rPr>
        <w:t xml:space="preserve"> dicembre 2021, Dante e Napoleone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 xml:space="preserve">, 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 xml:space="preserve">Palazzo Tosio - 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 xml:space="preserve">Ateneo di Brescia, 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>Accademia di Scienze, Lettere e Arti,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 xml:space="preserve"> via Tosio. Accesso gratuito per tutti, prenotazione obbligatoria sul sito dell’Ateneo di Brescia.</w:t>
      </w:r>
    </w:p>
    <w:p>
      <w:pPr>
        <w:pStyle w:val="Corpodeltesto"/>
        <w:jc w:val="both"/>
        <w:rPr>
          <w:rStyle w:val="CollegamentoInternet"/>
          <w:rFonts w:ascii="Candara" w:hAnsi="Candara" w:cs="Candara;sans-serif"/>
          <w:b w:val="false"/>
          <w:b w:val="false"/>
          <w:bCs w:val="false"/>
          <w:sz w:val="28"/>
          <w:szCs w:val="28"/>
          <w:lang w:val="it-IT"/>
        </w:rPr>
      </w:pPr>
      <w:r>
        <w:rPr>
          <w:rFonts w:cs="Candara;sans-serif" w:ascii="Candara" w:hAnsi="Candara"/>
          <w:b w:val="false"/>
          <w:bCs w:val="false"/>
          <w:sz w:val="28"/>
          <w:szCs w:val="28"/>
          <w:lang w:val="it-IT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Style w:val="Enfasi"/>
          <w:rFonts w:cs="Candara" w:ascii="Candara" w:hAnsi="Candara"/>
          <w:b/>
          <w:i w:val="false"/>
          <w:color w:val="1D1B11"/>
          <w:sz w:val="28"/>
          <w:szCs w:val="28"/>
        </w:rPr>
        <w:t xml:space="preserve">ANTICIPAZIONI 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Dal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29 ottobre 2021 al 30 gennaio 2022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,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Diego Velasquez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, Pinacoteca Tosio-Martinengo, Brescia.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Dal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12 novembre 2021 al 13 febbraio 2022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,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La Cina non è vicina, Badiucao – opere di un artista dissidente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, Museo di Santa Giulia, Brescia.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Dal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19 novembre 2021 al 16 gennaio 2022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,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Lattanzio Gambara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, Museo di Santa Giulia, Brescia.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Dal</w:t>
      </w:r>
      <w:r>
        <w:rPr>
          <w:rStyle w:val="Enfasi"/>
          <w:rFonts w:cs="Candara" w:ascii="Candara" w:hAnsi="Candara"/>
          <w:b/>
          <w:i w:val="false"/>
          <w:color w:val="1D1B11"/>
          <w:sz w:val="28"/>
          <w:szCs w:val="28"/>
          <w:lang w:eastAsia="ar-SA"/>
        </w:rPr>
        <w:t xml:space="preserve"> 22 g</w:t>
      </w:r>
      <w:r>
        <w:rPr>
          <w:rStyle w:val="Enfasi"/>
          <w:rFonts w:cs="Candara" w:ascii="Candara" w:hAnsi="Candara"/>
          <w:b/>
          <w:i w:val="false"/>
          <w:color w:val="1D1B11"/>
          <w:sz w:val="28"/>
          <w:szCs w:val="28"/>
          <w:lang w:eastAsia="ar-SA"/>
        </w:rPr>
        <w:t xml:space="preserve">ennaio </w:t>
      </w:r>
      <w:r>
        <w:rPr>
          <w:rStyle w:val="Enfasi"/>
          <w:rFonts w:cs="Candara" w:ascii="Candara" w:hAnsi="Candara"/>
          <w:b/>
          <w:i w:val="false"/>
          <w:color w:val="1D1B11"/>
          <w:sz w:val="28"/>
          <w:szCs w:val="28"/>
          <w:lang w:eastAsia="ar-SA"/>
        </w:rPr>
        <w:t>al 12 giugno 2022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  <w:lang w:eastAsia="ar-SA"/>
        </w:rPr>
        <w:t xml:space="preserve">,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 xml:space="preserve">Donne nell’arte.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D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a Tiziano a Boldini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  <w:lang w:eastAsia="ar-SA"/>
        </w:rPr>
        <w:t>, Palazzo Martinengo, Brescia.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Dal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25 febbraio al 19 giugno 2022, Vittoria. Il lungo viaggio di un mito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, Museo di Santa Giulia, Brescia.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Dall’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11 marzo al 29 maggio 2022, Toccar con mano. I Longobardi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, Museo di Santa Giulia, Brescia.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Da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marzo a maggio 2022, Foodprints. The Mediterranean Diet Revisited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, Museo di Santa Giulia, Brescia.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Da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fine marzo 2022, Brescia Photo Festival, V edizione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, Museo di Santa Giulia, Brescia.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Da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aprile 2022 a gennaio 2023, Emilio Isgrò,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 Parco archeologico e Museo di Santa Giulia, Brescia.</w:t>
      </w:r>
    </w:p>
    <w:p>
      <w:pPr>
        <w:pStyle w:val="Normal"/>
        <w:spacing w:lineRule="auto" w:line="240" w:before="0" w:after="0"/>
        <w:jc w:val="both"/>
        <w:rPr>
          <w:rStyle w:val="Enfasi"/>
          <w:rFonts w:ascii="Candara" w:hAnsi="Candara" w:cs="Candara"/>
          <w:b w:val="false"/>
          <w:b w:val="false"/>
          <w:bCs w:val="false"/>
          <w:i w:val="false"/>
          <w:i w:val="false"/>
          <w:color w:val="1D1B11"/>
          <w:sz w:val="28"/>
          <w:szCs w:val="28"/>
          <w:lang w:eastAsia="ar-SA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Style w:val="Enfasi"/>
          <w:rFonts w:ascii="Candara" w:hAnsi="Candara" w:cs="Candara"/>
          <w:b w:val="false"/>
          <w:b w:val="false"/>
          <w:bCs w:val="false"/>
          <w:i w:val="false"/>
          <w:i w:val="false"/>
          <w:color w:val="1D1B11"/>
          <w:sz w:val="28"/>
          <w:szCs w:val="28"/>
          <w:lang w:eastAsia="ar-SA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Style w:val="Enfasi"/>
          <w:rFonts w:eastAsia="Candara" w:cs="Candara" w:ascii="Candara" w:hAnsi="Candara"/>
          <w:b/>
          <w:bCs w:val="false"/>
          <w:i w:val="false"/>
          <w:iCs w:val="false"/>
          <w:color w:val="1D1B11"/>
          <w:sz w:val="28"/>
          <w:szCs w:val="28"/>
        </w:rPr>
        <w:t>INGRESSI</w:t>
      </w:r>
      <w:r>
        <w:rPr>
          <w:rStyle w:val="Enfasi"/>
          <w:rFonts w:cs="Candara" w:ascii="Candara" w:hAnsi="Candara"/>
          <w:b/>
          <w:i w:val="false"/>
          <w:iCs w:val="false"/>
          <w:color w:val="1D1B11"/>
          <w:sz w:val="28"/>
          <w:szCs w:val="28"/>
        </w:rPr>
        <w:t xml:space="preserve"> GRATUITI </w:t>
      </w:r>
    </w:p>
    <w:p>
      <w:pPr>
        <w:pStyle w:val="Titoloprincipale"/>
        <w:jc w:val="both"/>
        <w:rPr/>
      </w:pP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</w:rPr>
        <w:t>Prima domenica del mese</w:t>
      </w:r>
      <w:r>
        <w:rPr>
          <w:rStyle w:val="Enfasi"/>
          <w:rFonts w:cs="Candara" w:ascii="Candara" w:hAnsi="Candara"/>
          <w:b w:val="false"/>
          <w:i w:val="false"/>
          <w:color w:val="1D1B11"/>
          <w:sz w:val="28"/>
          <w:szCs w:val="28"/>
        </w:rPr>
        <w:t xml:space="preserve">: 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>Mart di Rovereto,</w:t>
      </w:r>
      <w:r>
        <w:rPr>
          <w:rStyle w:val="Enfasi"/>
          <w:rFonts w:cs="Candara" w:ascii="Candara" w:hAnsi="Candara"/>
          <w:b w:val="false"/>
          <w:i w:val="false"/>
          <w:color w:val="1D1B11"/>
          <w:sz w:val="28"/>
          <w:szCs w:val="28"/>
        </w:rPr>
        <w:t xml:space="preserve"> 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>Museo Ala  Ponzone</w:t>
      </w:r>
      <w:r>
        <w:rPr>
          <w:rStyle w:val="Enfasi"/>
          <w:rFonts w:cs="Candara" w:ascii="Candara" w:hAnsi="Candara"/>
          <w:b w:val="false"/>
          <w:i w:val="false"/>
          <w:color w:val="1D1B11"/>
          <w:sz w:val="28"/>
          <w:szCs w:val="28"/>
        </w:rPr>
        <w:t xml:space="preserve"> e 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 xml:space="preserve">Museo Archeologico di Cremona. </w:t>
      </w:r>
    </w:p>
    <w:p>
      <w:pPr>
        <w:pStyle w:val="Titoloprincipale"/>
        <w:jc w:val="both"/>
        <w:rPr/>
      </w:pPr>
      <w:r>
        <w:rPr>
          <w:rStyle w:val="Enfasi"/>
          <w:rFonts w:cs="Candara" w:ascii="Candara" w:hAnsi="Candara"/>
          <w:b w:val="false"/>
          <w:i w:val="false"/>
          <w:color w:val="1D1B11"/>
          <w:sz w:val="28"/>
          <w:szCs w:val="28"/>
        </w:rPr>
        <w:t>Prima domenica del mese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 xml:space="preserve"> </w:t>
      </w:r>
      <w:r>
        <w:rPr>
          <w:rStyle w:val="Enfasi"/>
          <w:rFonts w:cs="Candara" w:ascii="Candara" w:hAnsi="Candara"/>
          <w:b w:val="false"/>
          <w:i w:val="false"/>
          <w:color w:val="1D1B11"/>
          <w:sz w:val="28"/>
          <w:szCs w:val="28"/>
        </w:rPr>
        <w:t>(da ottobre a maggio),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 xml:space="preserve"> 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>Musei civici di Verona</w:t>
      </w:r>
      <w:r>
        <w:rPr>
          <w:rStyle w:val="Enfasi"/>
          <w:rFonts w:cs="Candara" w:ascii="Candara" w:hAnsi="Candara"/>
          <w:b w:val="false"/>
          <w:i w:val="false"/>
          <w:color w:val="1D1B11"/>
          <w:sz w:val="28"/>
          <w:szCs w:val="28"/>
        </w:rPr>
        <w:t xml:space="preserve">, ingresso solo 1 euro. </w:t>
      </w:r>
    </w:p>
    <w:p>
      <w:pPr>
        <w:pStyle w:val="Corpodeltesto"/>
        <w:spacing w:before="0" w:after="278"/>
        <w:jc w:val="both"/>
        <w:rPr/>
      </w:pPr>
      <w:r>
        <w:rPr>
          <w:rStyle w:val="Enfasi"/>
          <w:rFonts w:eastAsia="Calibri" w:cs="Candara" w:ascii="Candara" w:hAnsi="Candara"/>
          <w:b w:val="false"/>
          <w:bCs w:val="false"/>
          <w:i w:val="false"/>
          <w:iCs w:val="false"/>
          <w:caps w:val="false"/>
          <w:smallCaps w:val="false"/>
          <w:color w:val="282828"/>
          <w:spacing w:val="0"/>
          <w:sz w:val="28"/>
          <w:szCs w:val="28"/>
        </w:rPr>
        <w:t>Mudec</w:t>
      </w:r>
      <w:r>
        <w:rPr>
          <w:rStyle w:val="Enfasi"/>
          <w:rFonts w:eastAsia="Calibri" w:cs="Candara" w:ascii="Candara" w:hAnsi="Candara"/>
          <w:b w:val="false"/>
          <w:bCs w:val="false"/>
          <w:i w:val="false"/>
          <w:caps w:val="false"/>
          <w:smallCaps w:val="false"/>
          <w:color w:val="282828"/>
          <w:spacing w:val="0"/>
          <w:sz w:val="28"/>
          <w:szCs w:val="28"/>
        </w:rPr>
        <w:t>, Museo delle Culture, Milano,</w:t>
      </w:r>
      <w:r>
        <w:rPr>
          <w:rStyle w:val="Enfasi"/>
          <w:rFonts w:eastAsia="Calibri" w:cs="Candara" w:ascii="Candara" w:hAnsi="Candara"/>
          <w:b w:val="false"/>
          <w:i w:val="false"/>
          <w:caps w:val="false"/>
          <w:smallCaps w:val="false"/>
          <w:color w:val="282828"/>
          <w:spacing w:val="0"/>
          <w:sz w:val="28"/>
          <w:szCs w:val="28"/>
        </w:rPr>
        <w:t xml:space="preserve"> accesso gratuito alla collezione permanente. </w:t>
      </w:r>
    </w:p>
    <w:p>
      <w:pPr>
        <w:pStyle w:val="Titoloprincipale"/>
        <w:jc w:val="both"/>
        <w:rPr/>
      </w:pP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 xml:space="preserve">MUSEI PER TUTTI: </w:t>
      </w:r>
      <w:r>
        <w:rPr>
          <w:rStyle w:val="Enfasi"/>
          <w:rFonts w:cs="Candara" w:ascii="Candara" w:hAnsi="Candara"/>
          <w:b w:val="false"/>
          <w:i w:val="false"/>
          <w:color w:val="1D1B11"/>
          <w:sz w:val="28"/>
          <w:szCs w:val="28"/>
        </w:rPr>
        <w:t>visitate i musei della Lombardia, con l’abbonamento potete accedere ad oltre 150 sedi espositive.</w:t>
      </w:r>
    </w:p>
    <w:p>
      <w:pPr>
        <w:pStyle w:val="Titoloprincipale"/>
        <w:jc w:val="both"/>
        <w:rPr/>
      </w:pPr>
      <w:r>
        <w:rPr>
          <w:rFonts w:cs="Candara" w:ascii="Candara" w:hAnsi="Candara"/>
          <w:b w:val="false"/>
          <w:color w:val="0D0D0D"/>
          <w:sz w:val="28"/>
          <w:szCs w:val="28"/>
        </w:rPr>
        <w:t>Musei bresciani accessibili con l’abbonamento:</w:t>
      </w:r>
      <w:r>
        <w:rPr>
          <w:rFonts w:cs="Candara" w:ascii="Candara" w:hAnsi="Candara"/>
          <w:sz w:val="28"/>
          <w:szCs w:val="28"/>
        </w:rPr>
        <w:t xml:space="preserve"> </w:t>
      </w:r>
      <w:r>
        <w:rPr>
          <w:rStyle w:val="Enfasi"/>
          <w:rFonts w:cs="Candara" w:ascii="Candara" w:hAnsi="Candara"/>
          <w:b w:val="false"/>
          <w:i w:val="false"/>
          <w:color w:val="1D1B11"/>
          <w:sz w:val="28"/>
          <w:szCs w:val="28"/>
        </w:rPr>
        <w:t xml:space="preserve"> Museo di Santa Giulia, Capitolium, 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>Pinacoteca Tosio-Martinengo</w:t>
      </w:r>
      <w:r>
        <w:rPr>
          <w:rStyle w:val="Enfasi"/>
          <w:rFonts w:cs="Candara" w:ascii="Candara" w:hAnsi="Candara"/>
          <w:b w:val="false"/>
          <w:i w:val="false"/>
          <w:color w:val="1D1B11"/>
          <w:sz w:val="28"/>
          <w:szCs w:val="28"/>
        </w:rPr>
        <w:t xml:space="preserve">, </w:t>
      </w:r>
      <w:r>
        <w:rPr>
          <w:rStyle w:val="Enfasi"/>
          <w:rFonts w:cs="Candara" w:ascii="Candara" w:hAnsi="Candara"/>
          <w:b w:val="false"/>
          <w:bCs w:val="false"/>
          <w:i w:val="false"/>
          <w:color w:val="0D0D0D"/>
          <w:sz w:val="28"/>
          <w:szCs w:val="28"/>
        </w:rPr>
        <w:t>Museo delle Armi di Brescia</w:t>
      </w:r>
      <w:r>
        <w:rPr>
          <w:rStyle w:val="Enfasi"/>
          <w:rFonts w:cs="Candara" w:ascii="Candara" w:hAnsi="Candara"/>
          <w:b w:val="false"/>
          <w:i w:val="false"/>
          <w:color w:val="0D0D0D"/>
          <w:sz w:val="28"/>
          <w:szCs w:val="28"/>
        </w:rPr>
        <w:t xml:space="preserve">, </w:t>
      </w:r>
      <w:r>
        <w:rPr>
          <w:rFonts w:cs="Candara" w:ascii="Candara" w:hAnsi="Candara"/>
          <w:b w:val="false"/>
          <w:bCs w:val="false"/>
          <w:color w:val="0D0D0D"/>
          <w:sz w:val="28"/>
          <w:szCs w:val="28"/>
        </w:rPr>
        <w:t>Mu.Sa (</w:t>
      </w:r>
      <w:r>
        <w:rPr>
          <w:rFonts w:cs="Candara" w:ascii="Candara" w:hAnsi="Candara"/>
          <w:b w:val="false"/>
          <w:bCs w:val="false"/>
          <w:color w:val="0D0D0D"/>
          <w:sz w:val="28"/>
          <w:szCs w:val="28"/>
          <w:lang w:eastAsia="it-IT"/>
        </w:rPr>
        <w:t xml:space="preserve">Museo di Salò); </w:t>
      </w:r>
      <w:r>
        <w:rPr>
          <w:rFonts w:cs="Candara" w:ascii="Candara" w:hAnsi="Candara"/>
          <w:b w:val="false"/>
          <w:bCs w:val="false"/>
          <w:color w:val="0D0D0D"/>
          <w:sz w:val="28"/>
          <w:szCs w:val="28"/>
        </w:rPr>
        <w:t xml:space="preserve">Museo Lechi di Montichiari. </w:t>
      </w:r>
    </w:p>
    <w:p>
      <w:pPr>
        <w:pStyle w:val="Titoloprincipale"/>
        <w:jc w:val="both"/>
        <w:rPr/>
      </w:pPr>
      <w:r>
        <w:rPr>
          <w:rStyle w:val="Enfasi"/>
          <w:rFonts w:cs="Candara" w:ascii="Candara" w:hAnsi="Candara"/>
          <w:b w:val="false"/>
          <w:i w:val="false"/>
          <w:color w:val="0D0D0D"/>
          <w:sz w:val="28"/>
          <w:szCs w:val="28"/>
        </w:rPr>
        <w:t>Altri musei d’arte bresciani:</w:t>
      </w:r>
      <w:r>
        <w:rPr>
          <w:rFonts w:cs="Candara" w:ascii="Candara" w:hAnsi="Candara"/>
          <w:b w:val="false"/>
          <w:color w:val="0D0D0D"/>
          <w:sz w:val="28"/>
          <w:szCs w:val="28"/>
        </w:rPr>
        <w:t xml:space="preserve"> </w:t>
      </w:r>
      <w:r>
        <w:rPr>
          <w:rFonts w:cs="Candara" w:ascii="Candara" w:hAnsi="Candara"/>
          <w:b w:val="false"/>
          <w:bCs w:val="false"/>
          <w:color w:val="0D0D0D"/>
          <w:sz w:val="28"/>
          <w:szCs w:val="28"/>
        </w:rPr>
        <w:t>Museo Diocesano, Brescia</w:t>
      </w:r>
      <w:r>
        <w:rPr>
          <w:rFonts w:cs="Candara" w:ascii="Candara" w:hAnsi="Candara"/>
          <w:b w:val="false"/>
          <w:color w:val="0D0D0D"/>
          <w:sz w:val="28"/>
          <w:szCs w:val="28"/>
        </w:rPr>
        <w:t xml:space="preserve">; </w:t>
      </w:r>
      <w:r>
        <w:rPr>
          <w:rFonts w:cs="Candara" w:ascii="Candara" w:hAnsi="Candara"/>
          <w:b w:val="false"/>
          <w:bCs w:val="false"/>
          <w:color w:val="0D0D0D"/>
          <w:sz w:val="28"/>
          <w:szCs w:val="28"/>
        </w:rPr>
        <w:t>Palazzo Tosio, Brescia</w:t>
      </w:r>
      <w:r>
        <w:rPr>
          <w:rFonts w:cs="Candara" w:ascii="Candara" w:hAnsi="Candara"/>
          <w:b w:val="false"/>
          <w:color w:val="0D0D0D"/>
          <w:sz w:val="28"/>
          <w:szCs w:val="28"/>
        </w:rPr>
        <w:t xml:space="preserve"> </w:t>
      </w:r>
      <w:r>
        <w:rPr>
          <w:rFonts w:cs="Candara" w:ascii="Candara" w:hAnsi="Candara"/>
          <w:b w:val="false"/>
          <w:color w:val="1D1B11"/>
          <w:sz w:val="28"/>
          <w:szCs w:val="28"/>
        </w:rPr>
        <w:t xml:space="preserve">(www.ateneo.brescia.it); </w:t>
      </w:r>
      <w:r>
        <w:rPr>
          <w:rFonts w:cs="Candara" w:ascii="Candara" w:hAnsi="Candara"/>
          <w:b w:val="false"/>
          <w:bCs w:val="false"/>
          <w:color w:val="1D1B11"/>
          <w:sz w:val="28"/>
          <w:szCs w:val="28"/>
        </w:rPr>
        <w:t>Collezione Paolo VI – Arte contemporanea, Concesio</w:t>
      </w:r>
      <w:r>
        <w:rPr>
          <w:rFonts w:cs="Candara" w:ascii="Candara" w:hAnsi="Candara"/>
          <w:b w:val="false"/>
          <w:color w:val="1D1B11"/>
          <w:sz w:val="28"/>
          <w:szCs w:val="28"/>
        </w:rPr>
        <w:t>; Martes, Museo d’arte Sorlini, Calvagese della Riviera; Casa Museo Fondazione Zani, Cellatica; Camus, Breno; Il Vittoriale degli Italiani, Gardone Riviera.</w:t>
      </w:r>
    </w:p>
    <w:p>
      <w:pPr>
        <w:pStyle w:val="Corpodeltesto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jc w:val="both"/>
        <w:rPr/>
      </w:pPr>
      <w:r>
        <w:rPr>
          <w:rStyle w:val="Enfasi"/>
          <w:rFonts w:cs="Candara" w:ascii="Candara" w:hAnsi="Candara"/>
          <w:b/>
          <w:color w:val="1D1B11"/>
          <w:sz w:val="28"/>
          <w:szCs w:val="28"/>
        </w:rPr>
        <w:t>ISCRIVETEVI AL GRUPPO FACEBOOK AMICI ABBONAMENTO MUSEI DELLA LOMBARDIA E “MOSTRE E MUSEI PER TUTTI”.</w:t>
      </w:r>
    </w:p>
    <w:p>
      <w:pPr>
        <w:pStyle w:val="Normal"/>
        <w:jc w:val="both"/>
        <w:rPr/>
      </w:pPr>
      <w:r>
        <w:rPr>
          <w:rStyle w:val="Enfasi"/>
          <w:rFonts w:cs="Candara" w:ascii="Candara" w:hAnsi="Candara"/>
          <w:color w:val="1D1B11"/>
          <w:sz w:val="28"/>
          <w:szCs w:val="28"/>
        </w:rPr>
        <w:t xml:space="preserve">L’abbonamento si può sottoscrivere nei principali musei, ad esempio al Museo di Santa Giulia di Brescia (verificare, previa telefonata al numero 0302977833, in quali orari è possibile sottoscrivere l’abbonamento). L’abbonamento musei è disponibile in tre regioni (Piemonte, Val d’Aosta, Lombardia), coinvolge 420 istituzioni e vanta 150 mila abbonati. Altri siti suggeriti: </w:t>
      </w:r>
      <w:hyperlink r:id="rId8">
        <w:r>
          <w:rPr>
            <w:rStyle w:val="Enfasi"/>
            <w:rFonts w:cs="Candara" w:ascii="Candara" w:hAnsi="Candara"/>
            <w:i w:val="false"/>
            <w:iCs w:val="false"/>
            <w:color w:val="1D1B11"/>
            <w:sz w:val="28"/>
            <w:szCs w:val="28"/>
          </w:rPr>
          <w:t>www.tesorivicini.it/itinerari-mostre-da-ascoltare/</w:t>
        </w:r>
      </w:hyperlink>
      <w:r>
        <w:rPr>
          <w:rStyle w:val="Enfasi"/>
          <w:rFonts w:cs="Candara" w:ascii="Candara" w:hAnsi="Candara"/>
          <w:i w:val="false"/>
          <w:iCs w:val="false"/>
          <w:color w:val="1D1B11"/>
          <w:sz w:val="28"/>
          <w:szCs w:val="28"/>
        </w:rPr>
        <w:t xml:space="preserve">   </w:t>
      </w:r>
      <w:hyperlink r:id="rId9">
        <w:r>
          <w:rPr>
            <w:rStyle w:val="Enfasi"/>
            <w:rFonts w:cs="Candara" w:ascii="Candara" w:hAnsi="Candara"/>
            <w:color w:val="1D1B11"/>
            <w:sz w:val="28"/>
            <w:szCs w:val="28"/>
          </w:rPr>
          <w:t>www.scienzagiovanissimi.it/musei</w:t>
        </w:r>
      </w:hyperlink>
      <w:r>
        <w:rPr>
          <w:rStyle w:val="Enfasi"/>
          <w:rFonts w:cs="Candara" w:ascii="Candara" w:hAnsi="Candara"/>
          <w:color w:val="1D1B11"/>
          <w:sz w:val="28"/>
          <w:szCs w:val="28"/>
        </w:rPr>
        <w:t xml:space="preserve">  </w:t>
      </w:r>
      <w:hyperlink r:id="rId10">
        <w:r>
          <w:rPr>
            <w:rStyle w:val="Enfasi"/>
            <w:rFonts w:cs="Candara" w:ascii="Candara" w:hAnsi="Candara"/>
            <w:color w:val="1D1B11"/>
            <w:sz w:val="28"/>
            <w:szCs w:val="28"/>
          </w:rPr>
          <w:t>www.parchibresciani.it/musei</w:t>
        </w:r>
      </w:hyperlink>
      <w:r>
        <w:rPr>
          <w:rFonts w:cs="Candara" w:ascii="Candara" w:hAnsi="Candara"/>
          <w:sz w:val="28"/>
          <w:szCs w:val="28"/>
        </w:rPr>
        <w:t xml:space="preserve">   </w:t>
      </w:r>
    </w:p>
    <w:p>
      <w:pPr>
        <w:pStyle w:val="Normal"/>
        <w:spacing w:before="0" w:after="200"/>
        <w:jc w:val="center"/>
        <w:rPr/>
      </w:pPr>
      <w:r>
        <w:rPr>
          <w:rStyle w:val="CollegamentoInternet"/>
          <w:rFonts w:cs="Candara" w:ascii="Candara" w:hAnsi="Candara"/>
          <w:i/>
          <w:iCs/>
          <w:color w:val="1D1B11"/>
          <w:sz w:val="28"/>
          <w:szCs w:val="28"/>
          <w:u w:val="none"/>
        </w:rPr>
        <w:t>La  circolare “Mostre e musei per tutti” è redatta a cura di Loris Ramponi.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ndar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  <w:font w:name="Courier New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59c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it-IT" w:eastAsia="en-US" w:bidi="ar-SA"/>
    </w:rPr>
  </w:style>
  <w:style w:type="paragraph" w:styleId="Titolo1" w:customStyle="1">
    <w:name w:val="Heading 1"/>
    <w:basedOn w:val="Normal"/>
    <w:link w:val="Titolo1Carattere"/>
    <w:uiPriority w:val="9"/>
    <w:qFormat/>
    <w:rsid w:val="009b46e9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itolo2" w:customStyle="1">
    <w:name w:val="Heading 2"/>
    <w:basedOn w:val="Normal"/>
    <w:link w:val="Titolo2Carattere"/>
    <w:uiPriority w:val="9"/>
    <w:qFormat/>
    <w:rsid w:val="00f22d84"/>
    <w:pPr>
      <w:keepNext w:val="true"/>
      <w:numPr>
        <w:ilvl w:val="1"/>
        <w:numId w:val="1"/>
      </w:numPr>
      <w:tabs>
        <w:tab w:val="left" w:pos="0" w:leader="none"/>
      </w:tabs>
      <w:suppressAutoHyphens w:val="true"/>
      <w:spacing w:lineRule="auto" w:line="240" w:before="0" w:after="0"/>
      <w:jc w:val="center"/>
      <w:outlineLvl w:val="1"/>
    </w:pPr>
    <w:rPr>
      <w:rFonts w:ascii="Times New Roman" w:hAnsi="Times New Roman" w:eastAsia="Times New Roman"/>
      <w:color w:val="FF0000"/>
      <w:sz w:val="44"/>
      <w:szCs w:val="20"/>
      <w:lang w:eastAsia="ar-SA"/>
    </w:rPr>
  </w:style>
  <w:style w:type="paragraph" w:styleId="Titolo3" w:customStyle="1">
    <w:name w:val="Heading 3"/>
    <w:basedOn w:val="Normal"/>
    <w:link w:val="Titolo3Carattere"/>
    <w:unhideWhenUsed/>
    <w:qFormat/>
    <w:rsid w:val="000940f3"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Titolo6">
    <w:name w:val="Heading 6"/>
    <w:basedOn w:val="Normal"/>
    <w:link w:val="Titolo6Carattere"/>
    <w:qFormat/>
    <w:rsid w:val="00181923"/>
    <w:pPr>
      <w:keepNext w:val="true"/>
      <w:numPr>
        <w:ilvl w:val="5"/>
        <w:numId w:val="1"/>
      </w:numPr>
      <w:suppressAutoHyphens w:val="true"/>
      <w:spacing w:lineRule="auto" w:line="240" w:before="0" w:after="0"/>
      <w:jc w:val="center"/>
      <w:outlineLvl w:val="5"/>
    </w:pPr>
    <w:rPr>
      <w:rFonts w:ascii="Tahoma" w:hAnsi="Tahoma" w:eastAsia="Times New Roman"/>
      <w:b/>
      <w:sz w:val="36"/>
      <w:szCs w:val="20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uiPriority w:val="99"/>
    <w:rsid w:val="00181923"/>
    <w:rPr>
      <w:color w:val="0000FF"/>
      <w:u w:val="single"/>
    </w:rPr>
  </w:style>
  <w:style w:type="character" w:styleId="Enfasi">
    <w:name w:val="Enfasi"/>
    <w:qFormat/>
    <w:rsid w:val="007712bd"/>
    <w:rPr>
      <w:i/>
      <w:iCs/>
    </w:rPr>
  </w:style>
  <w:style w:type="character" w:styleId="Strong">
    <w:name w:val="Strong"/>
    <w:qFormat/>
    <w:rsid w:val="00b659c4"/>
    <w:rPr>
      <w:b/>
      <w:bCs/>
    </w:rPr>
  </w:style>
  <w:style w:type="character" w:styleId="Titolo2Carattere" w:customStyle="1">
    <w:name w:val="Titolo 2 Carattere"/>
    <w:basedOn w:val="DefaultParagraphFont"/>
    <w:link w:val="Heading2"/>
    <w:uiPriority w:val="9"/>
    <w:qFormat/>
    <w:rsid w:val="00f22d84"/>
    <w:rPr>
      <w:rFonts w:ascii="Times New Roman" w:hAnsi="Times New Roman" w:eastAsia="Times New Roman" w:cs="Times New Roman"/>
      <w:color w:val="FF0000"/>
      <w:sz w:val="44"/>
      <w:szCs w:val="20"/>
      <w:lang w:eastAsia="ar-SA"/>
    </w:rPr>
  </w:style>
  <w:style w:type="character" w:styleId="Titolo3Carattere" w:customStyle="1">
    <w:name w:val="Titolo 3 Carattere"/>
    <w:basedOn w:val="DefaultParagraphFont"/>
    <w:link w:val="Heading3"/>
    <w:qFormat/>
    <w:rsid w:val="000940f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Appleconvertedspace" w:customStyle="1">
    <w:name w:val="apple-converted-space"/>
    <w:basedOn w:val="DefaultParagraphFont"/>
    <w:qFormat/>
    <w:rsid w:val="000940f3"/>
    <w:rPr/>
  </w:style>
  <w:style w:type="character" w:styleId="TitoloCarattere" w:customStyle="1">
    <w:name w:val="Titolo Carattere"/>
    <w:basedOn w:val="DefaultParagraphFont"/>
    <w:link w:val="Titolo"/>
    <w:qFormat/>
    <w:rsid w:val="000940f3"/>
    <w:rPr>
      <w:rFonts w:ascii="Times New Roman" w:hAnsi="Times New Roman" w:eastAsia="Times New Roman" w:cs="Times New Roman"/>
      <w:b/>
      <w:sz w:val="24"/>
      <w:szCs w:val="20"/>
      <w:lang w:eastAsia="ar-SA"/>
    </w:rPr>
  </w:style>
  <w:style w:type="character" w:styleId="Titolo1Carattere" w:customStyle="1">
    <w:name w:val="Titolo 1 Carattere"/>
    <w:basedOn w:val="DefaultParagraphFont"/>
    <w:link w:val="Heading1"/>
    <w:uiPriority w:val="9"/>
    <w:qFormat/>
    <w:rsid w:val="009b46e9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F" w:customStyle="1">
    <w:name w:val="f"/>
    <w:basedOn w:val="DefaultParagraphFont"/>
    <w:qFormat/>
    <w:rsid w:val="00b45915"/>
    <w:rPr/>
  </w:style>
  <w:style w:type="character" w:styleId="CorpodeltestoCarattere" w:customStyle="1">
    <w:name w:val="Corpo del testo Carattere"/>
    <w:basedOn w:val="DefaultParagraphFont"/>
    <w:link w:val="Corpodeltesto"/>
    <w:uiPriority w:val="99"/>
    <w:qFormat/>
    <w:rsid w:val="00582eaa"/>
    <w:rPr>
      <w:rFonts w:ascii="Calibri" w:hAnsi="Calibri" w:eastAsia="Calibri" w:cs="Times New Roman"/>
    </w:rPr>
  </w:style>
  <w:style w:type="character" w:styleId="Gmailtextexposedshow" w:customStyle="1">
    <w:name w:val="gmail-text_exposed_show"/>
    <w:basedOn w:val="DefaultParagraphFont"/>
    <w:qFormat/>
    <w:rsid w:val="00741c65"/>
    <w:rPr/>
  </w:style>
  <w:style w:type="character" w:styleId="ListLabel1" w:customStyle="1">
    <w:name w:val="ListLabel 1"/>
    <w:qFormat/>
    <w:rsid w:val="00406dbb"/>
    <w:rPr>
      <w:lang w:val="it-IT"/>
    </w:rPr>
  </w:style>
  <w:style w:type="character" w:styleId="Titolo2Carattere1" w:customStyle="1">
    <w:name w:val="Titolo 2 Carattere1"/>
    <w:basedOn w:val="DefaultParagraphFont"/>
    <w:link w:val="Titolo2"/>
    <w:semiHidden/>
    <w:qFormat/>
    <w:rsid w:val="0018192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Titolo3Carattere1" w:customStyle="1">
    <w:name w:val="Titolo 3 Carattere1"/>
    <w:basedOn w:val="DefaultParagraphFont"/>
    <w:link w:val="Titolo3"/>
    <w:semiHidden/>
    <w:qFormat/>
    <w:rsid w:val="0018192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Titolo6Carattere" w:customStyle="1">
    <w:name w:val="Titolo 6 Carattere"/>
    <w:basedOn w:val="DefaultParagraphFont"/>
    <w:link w:val="Titolo6"/>
    <w:qFormat/>
    <w:rsid w:val="00181923"/>
    <w:rPr>
      <w:rFonts w:ascii="Tahoma" w:hAnsi="Tahoma" w:eastAsia="Times New Roman" w:cs="Times New Roman"/>
      <w:b/>
      <w:sz w:val="36"/>
      <w:szCs w:val="20"/>
      <w:lang w:eastAsia="ar-SA"/>
    </w:rPr>
  </w:style>
  <w:style w:type="character" w:styleId="Gmailm2092503140183524417gmailm3436346152906926610gmailappleconvertedspace" w:customStyle="1">
    <w:name w:val="gmail-m2092503140183524417gmail-m-3436346152906926610gmail-apple-converted-space"/>
    <w:basedOn w:val="DefaultParagraphFont"/>
    <w:qFormat/>
    <w:rsid w:val="00181923"/>
    <w:rPr/>
  </w:style>
  <w:style w:type="character" w:styleId="TitoloCarattere1" w:customStyle="1">
    <w:name w:val="Titolo Carattere1"/>
    <w:basedOn w:val="DefaultParagraphFont"/>
    <w:qFormat/>
    <w:rsid w:val="00613fab"/>
    <w:rPr>
      <w:rFonts w:ascii="Times New Roman" w:hAnsi="Times New Roman" w:eastAsia="Times New Roman" w:cs="Times New Roman"/>
      <w:b/>
      <w:sz w:val="24"/>
      <w:szCs w:val="20"/>
      <w:lang w:eastAsia="ar-SA"/>
    </w:rPr>
  </w:style>
  <w:style w:type="character" w:styleId="ListLabel2">
    <w:name w:val="ListLabel 2"/>
    <w:qFormat/>
    <w:rPr>
      <w:lang w:val="it-IT"/>
    </w:rPr>
  </w:style>
  <w:style w:type="character" w:styleId="ListLabel3">
    <w:name w:val="ListLabel 3"/>
    <w:qFormat/>
    <w:rPr>
      <w:rFonts w:eastAsia="Calibri" w:cs="Times New Roman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OpenSymbol"/>
      <w:b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Enfasiforte">
    <w:name w:val="Enfasi forte"/>
    <w:qFormat/>
    <w:rPr>
      <w:b/>
      <w:bCs/>
    </w:rPr>
  </w:style>
  <w:style w:type="character" w:styleId="ListLabel43">
    <w:name w:val="ListLabel 43"/>
    <w:qFormat/>
    <w:rPr>
      <w:rFonts w:ascii="Arial" w:hAnsi="Arial"/>
      <w:sz w:val="24"/>
      <w:lang w:val="it-IT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ascii="Arial" w:hAnsi="Arial"/>
      <w:sz w:val="24"/>
      <w:lang w:val="it-IT"/>
    </w:rPr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character" w:styleId="ListLabel1074">
    <w:name w:val="ListLabel 1074"/>
    <w:qFormat/>
    <w:rPr>
      <w:rFonts w:ascii="Candara" w:hAnsi="Candara"/>
      <w:b/>
      <w:sz w:val="28"/>
      <w:lang w:val="it-IT"/>
    </w:rPr>
  </w:style>
  <w:style w:type="character" w:styleId="ListLabel1075">
    <w:name w:val="ListLabel 1075"/>
    <w:qFormat/>
    <w:rPr>
      <w:b/>
      <w:sz w:val="28"/>
      <w:lang w:val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deltestoCarattere"/>
    <w:uiPriority w:val="99"/>
    <w:unhideWhenUsed/>
    <w:rsid w:val="00582eaa"/>
    <w:pPr>
      <w:spacing w:before="0" w:after="120"/>
    </w:pPr>
    <w:rPr/>
  </w:style>
  <w:style w:type="paragraph" w:styleId="Elenco">
    <w:name w:val="List"/>
    <w:basedOn w:val="Corpodeltesto"/>
    <w:rsid w:val="00406dbb"/>
    <w:pPr/>
    <w:rPr>
      <w:rFonts w:cs="Lucida Sans"/>
    </w:rPr>
  </w:style>
  <w:style w:type="paragraph" w:styleId="Didascalia" w:customStyle="1">
    <w:name w:val="Caption"/>
    <w:basedOn w:val="Normal"/>
    <w:qFormat/>
    <w:rsid w:val="00406db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406dbb"/>
    <w:pPr>
      <w:suppressLineNumbers/>
    </w:pPr>
    <w:rPr>
      <w:rFonts w:cs="Lucida Sans"/>
    </w:rPr>
  </w:style>
  <w:style w:type="paragraph" w:styleId="Titoloprincipale">
    <w:name w:val="Title"/>
    <w:basedOn w:val="Normal"/>
    <w:link w:val="TitoloCarattere"/>
    <w:qFormat/>
    <w:rsid w:val="000940f3"/>
    <w:pPr>
      <w:spacing w:lineRule="auto" w:line="240" w:before="0" w:after="0"/>
      <w:jc w:val="center"/>
    </w:pPr>
    <w:rPr>
      <w:rFonts w:ascii="Times New Roman" w:hAnsi="Times New Roman" w:eastAsia="Times New Roman"/>
      <w:b/>
      <w:sz w:val="24"/>
      <w:szCs w:val="20"/>
      <w:lang w:eastAsia="ar-SA"/>
    </w:rPr>
  </w:style>
  <w:style w:type="paragraph" w:styleId="NoSpacing">
    <w:name w:val="No Spacing"/>
    <w:uiPriority w:val="1"/>
    <w:qFormat/>
    <w:rsid w:val="00b659c4"/>
    <w:pPr>
      <w:widowControl/>
      <w:bidi w:val="0"/>
      <w:jc w:val="left"/>
    </w:pPr>
    <w:rPr>
      <w:rFonts w:ascii="Candara" w:hAnsi="Candara" w:eastAsia="Calibri" w:cs="Times New Roman" w:eastAsiaTheme="minorHAnsi"/>
      <w:color w:val="00000A"/>
      <w:kern w:val="0"/>
      <w:sz w:val="24"/>
      <w:szCs w:val="24"/>
      <w:lang w:val="it-IT" w:eastAsia="en-US" w:bidi="ar-SA"/>
    </w:rPr>
  </w:style>
  <w:style w:type="paragraph" w:styleId="ListParagraph">
    <w:name w:val="List Paragraph"/>
    <w:basedOn w:val="Normal"/>
    <w:uiPriority w:val="34"/>
    <w:qFormat/>
    <w:rsid w:val="000940f3"/>
    <w:pPr>
      <w:spacing w:before="0" w:after="200"/>
      <w:ind w:left="720" w:hanging="0"/>
      <w:contextualSpacing/>
    </w:pPr>
    <w:rPr/>
  </w:style>
  <w:style w:type="paragraph" w:styleId="M5802561379962478471m4577881842389339181m9207004165764854704m7559753184555504160m5710744211108922051m3126232257397282725gmailm4010897573668405986msonospacing" w:customStyle="1">
    <w:name w:val="m_-5802561379962478471m_-4577881842389339181m_-9207004165764854704m_7559753184555504160m_-5710744211108922051m_-3126232257397282725gmail-m_4010897573668405986msonospacing"/>
    <w:basedOn w:val="Normal"/>
    <w:qFormat/>
    <w:rsid w:val="00582eaa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Risultato" w:customStyle="1">
    <w:name w:val="Risultato"/>
    <w:basedOn w:val="Corpodeltesto"/>
    <w:qFormat/>
    <w:rsid w:val="00582eaa"/>
    <w:pPr>
      <w:tabs>
        <w:tab w:val="left" w:pos="0" w:leader="none"/>
      </w:tabs>
      <w:suppressAutoHyphens w:val="true"/>
      <w:spacing w:lineRule="atLeast" w:line="240" w:before="0" w:after="60"/>
      <w:jc w:val="both"/>
    </w:pPr>
    <w:rPr>
      <w:rFonts w:ascii="Garamond" w:hAnsi="Garamond" w:eastAsia="Times New Roman" w:cs="Garamond"/>
      <w:szCs w:val="20"/>
      <w:lang w:eastAsia="ar-SA"/>
    </w:rPr>
  </w:style>
  <w:style w:type="paragraph" w:styleId="NormalWeb">
    <w:name w:val="Normal (Web)"/>
    <w:basedOn w:val="Normal"/>
    <w:uiPriority w:val="99"/>
    <w:unhideWhenUsed/>
    <w:qFormat/>
    <w:rsid w:val="00b6250a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Lineaorizzontale" w:customStyle="1">
    <w:name w:val="Linea orizzontale"/>
    <w:basedOn w:val="Normal"/>
    <w:qFormat/>
    <w:rsid w:val="009005d7"/>
    <w:pPr>
      <w:suppressLineNumbers/>
      <w:suppressAutoHyphens w:val="true"/>
      <w:spacing w:lineRule="auto" w:line="240" w:before="0" w:after="283"/>
    </w:pPr>
    <w:rPr>
      <w:rFonts w:ascii="Liberation Serif" w:hAnsi="Liberation Serif" w:eastAsia="SimSun" w:cs="Lucida Sans"/>
      <w:kern w:val="2"/>
      <w:sz w:val="12"/>
      <w:szCs w:val="12"/>
      <w:lang w:eastAsia="zh-CN" w:bidi="hi-IN"/>
    </w:rPr>
  </w:style>
  <w:style w:type="paragraph" w:styleId="Testocitato" w:customStyle="1">
    <w:name w:val="Testo citato"/>
    <w:basedOn w:val="Normal"/>
    <w:qFormat/>
    <w:rsid w:val="000a6469"/>
    <w:pPr>
      <w:suppressAutoHyphens w:val="true"/>
      <w:spacing w:lineRule="auto" w:line="240" w:before="0" w:after="283"/>
      <w:ind w:left="567" w:right="567" w:hanging="0"/>
    </w:pPr>
    <w:rPr>
      <w:rFonts w:ascii="Liberation Serif" w:hAnsi="Liberation Serif" w:eastAsia="SimSun" w:cs="Lucida Sans"/>
      <w:kern w:val="2"/>
      <w:sz w:val="24"/>
      <w:szCs w:val="24"/>
      <w:lang w:eastAsia="zh-CN" w:bidi="hi-IN"/>
    </w:rPr>
  </w:style>
  <w:style w:type="paragraph" w:styleId="Contenutotabella" w:customStyle="1">
    <w:name w:val="Contenuto tabella"/>
    <w:basedOn w:val="Normal"/>
    <w:qFormat/>
    <w:rsid w:val="00b618bb"/>
    <w:pPr>
      <w:suppressLineNumbers/>
      <w:suppressAutoHyphens w:val="true"/>
      <w:spacing w:lineRule="auto" w:line="240" w:before="0" w:after="0"/>
    </w:pPr>
    <w:rPr>
      <w:rFonts w:ascii="Liberation Serif" w:hAnsi="Liberation Serif" w:eastAsia="SimSun" w:cs="Lucida Sans"/>
      <w:kern w:val="2"/>
      <w:sz w:val="24"/>
      <w:szCs w:val="24"/>
      <w:lang w:eastAsia="zh-CN" w:bidi="hi-IN"/>
    </w:rPr>
  </w:style>
  <w:style w:type="paragraph" w:styleId="Nessunaspaziatura">
    <w:name w:val="Nessuna spaziatura"/>
    <w:qFormat/>
    <w:pPr>
      <w:widowControl/>
      <w:bidi w:val="0"/>
      <w:jc w:val="left"/>
    </w:pPr>
    <w:rPr>
      <w:rFonts w:ascii="Candara" w:hAnsi="Candara" w:eastAsia="Calibri" w:cs="Candara"/>
      <w:color w:val="00000A"/>
      <w:kern w:val="0"/>
      <w:sz w:val="24"/>
      <w:szCs w:val="24"/>
      <w:lang w:val="it-IT" w:eastAsia="zh-CN" w:bidi="ar-SA"/>
    </w:rPr>
  </w:style>
  <w:style w:type="paragraph" w:styleId="Testonormale">
    <w:name w:val="Testo normale"/>
    <w:basedOn w:val="Normal"/>
    <w:qFormat/>
    <w:pPr>
      <w:suppressAutoHyphens w:val="false"/>
    </w:pPr>
    <w:rPr>
      <w:rFonts w:ascii="Courier New" w:hAnsi="Courier New" w:cs="Courier New"/>
      <w:color w:val="00000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ostremuseipertutti@gmail.com" TargetMode="External"/><Relationship Id="rId3" Type="http://schemas.openxmlformats.org/officeDocument/2006/relationships/hyperlink" Target="https://www.facebook.com/photo/?fbid=4369932743028753&amp;set=gm.4048634558567219" TargetMode="External"/><Relationship Id="rId4" Type="http://schemas.openxmlformats.org/officeDocument/2006/relationships/hyperlink" Target="https://www.facebook.com/photo/?fbid=4450989531589740&amp;set=gm.4128568383907169" TargetMode="External"/><Relationship Id="rId5" Type="http://schemas.openxmlformats.org/officeDocument/2006/relationships/hyperlink" Target="mailto:mostremuseipertutti@gmail.com" TargetMode="External"/><Relationship Id="rId6" Type="http://schemas.openxmlformats.org/officeDocument/2006/relationships/hyperlink" Target="http://www.zanihome.it/" TargetMode="External"/><Relationship Id="rId7" Type="http://schemas.openxmlformats.org/officeDocument/2006/relationships/hyperlink" Target="http://www.louvre.fr/" TargetMode="External"/><Relationship Id="rId8" Type="http://schemas.openxmlformats.org/officeDocument/2006/relationships/hyperlink" Target="http://www.tesorivicini.it/itinerari-mostre-da-ascoltare/" TargetMode="External"/><Relationship Id="rId9" Type="http://schemas.openxmlformats.org/officeDocument/2006/relationships/hyperlink" Target="http://www.scienzagiovanissimi.it/musei" TargetMode="External"/><Relationship Id="rId10" Type="http://schemas.openxmlformats.org/officeDocument/2006/relationships/hyperlink" Target="http://www.parchibresciani.it/musei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Application>LibreOffice/5.4.2.2$Windows_x86 LibreOffice_project/22b09f6418e8c2d508a9eaf86b2399209b0990f4</Application>
  <Pages>6</Pages>
  <Words>1272</Words>
  <Characters>7836</Characters>
  <CharactersWithSpaces>9072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2019-08-30T18:09:00Z</dcterms:created>
  <dc:creator>vr-1</dc:creator>
  <dc:description/>
  <dc:language>it-IT</dc:language>
  <cp:lastModifiedBy/>
  <dcterms:modified xsi:type="dcterms:W3CDTF">2021-08-31T20:18:31Z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